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b/>
          <w:bCs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2"/>
          <w:sz w:val="44"/>
          <w:szCs w:val="44"/>
        </w:rPr>
        <w:t>关于不合格检验项目的说明</w:t>
      </w:r>
    </w:p>
    <w:p>
      <w:pPr>
        <w:spacing w:line="560" w:lineRule="exact"/>
        <w:rPr>
          <w:rFonts w:hint="eastAsia" w:ascii="方正小标宋简体" w:eastAsia="方正小标宋简体"/>
          <w:spacing w:val="-12"/>
          <w:sz w:val="32"/>
          <w:szCs w:val="32"/>
        </w:rPr>
      </w:pPr>
      <w:r>
        <w:rPr>
          <w:rFonts w:hint="eastAsia" w:ascii="方正小标宋简体" w:eastAsia="方正小标宋简体"/>
          <w:spacing w:val="-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640" w:lineRule="exact"/>
        <w:ind w:left="0" w:leftChars="0"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黄曲霉毒素B</w:t>
      </w:r>
      <w:r>
        <w:rPr>
          <w:rFonts w:hint="eastAsia" w:ascii="黑体" w:hAnsi="黑体" w:eastAsia="黑体" w:cs="Times New Roman"/>
          <w:sz w:val="32"/>
          <w:szCs w:val="32"/>
          <w:vertAlign w:val="subscript"/>
          <w:lang w:val="en-US" w:eastAsia="zh-CN"/>
        </w:rPr>
        <w:t>1</w:t>
      </w:r>
    </w:p>
    <w:p>
      <w:pPr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是一种强致癌性的真菌毒素。食用黄曲霉毒素B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超标的食品，可能对肝脏造成损害。GB 2761-2017《食品安全国家标准 食品中真菌毒素限量》中规定，黄曲霉毒素B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在花生及其制品中的最大限量值为20μg/kg。花生及其制品中黄曲霉毒素B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超标的原因，可能是生产企业使用的原料因储存条件不当产生了黄曲霉毒素B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；也可能是生产加工过程中卫生条件控制不严格；还可能与产品包装密封不严、储运条件控制不当等有关。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E8E1B"/>
    <w:multiLevelType w:val="singleLevel"/>
    <w:tmpl w:val="B30E8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05401AA9"/>
    <w:rsid w:val="05401AA9"/>
    <w:rsid w:val="0A2B6E86"/>
    <w:rsid w:val="0F9F0B60"/>
    <w:rsid w:val="100B4388"/>
    <w:rsid w:val="138A4CF1"/>
    <w:rsid w:val="1A2F5E84"/>
    <w:rsid w:val="26AD333E"/>
    <w:rsid w:val="2A705309"/>
    <w:rsid w:val="2A7B45EB"/>
    <w:rsid w:val="2C83526D"/>
    <w:rsid w:val="31B74927"/>
    <w:rsid w:val="34A21E86"/>
    <w:rsid w:val="3F602BD7"/>
    <w:rsid w:val="42070B9A"/>
    <w:rsid w:val="42FC147E"/>
    <w:rsid w:val="43100A85"/>
    <w:rsid w:val="44974BD3"/>
    <w:rsid w:val="463F66A8"/>
    <w:rsid w:val="49890BD8"/>
    <w:rsid w:val="54244390"/>
    <w:rsid w:val="66C339F3"/>
    <w:rsid w:val="68336E40"/>
    <w:rsid w:val="787C6B06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227</Characters>
  <Lines>0</Lines>
  <Paragraphs>0</Paragraphs>
  <TotalTime>1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admin</cp:lastModifiedBy>
  <dcterms:modified xsi:type="dcterms:W3CDTF">2022-10-12T02:51:44Z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19022DCFD5DA42AD9945FD5B0EFF5014</vt:lpwstr>
  </property>
</Properties>
</file>