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仿宋_GB2312"/>
        </w:rPr>
      </w:pPr>
      <w:bookmarkStart w:id="0" w:name="_Hlk103178023"/>
    </w:p>
    <w:p>
      <w:pPr>
        <w:ind w:firstLine="0" w:firstLineChars="0"/>
        <w:rPr>
          <w:rFonts w:ascii="Times New Roman" w:hAnsi="Times New Roman" w:eastAsia="仿宋_GB2312"/>
        </w:rPr>
      </w:pPr>
    </w:p>
    <w:p>
      <w:pPr>
        <w:ind w:firstLine="0" w:firstLineChars="0"/>
        <w:rPr>
          <w:rFonts w:ascii="Times New Roman" w:hAnsi="Times New Roman" w:eastAsia="仿宋_GB2312"/>
        </w:rPr>
      </w:pPr>
    </w:p>
    <w:p>
      <w:pPr>
        <w:ind w:firstLine="0" w:firstLineChars="0"/>
        <w:jc w:val="center"/>
        <w:rPr>
          <w:rFonts w:ascii="Times New Roman" w:hAnsi="Times New Roman" w:eastAsia="仿宋_GB2312"/>
          <w:b/>
          <w:sz w:val="52"/>
          <w:szCs w:val="52"/>
        </w:rPr>
      </w:pPr>
      <w:bookmarkStart w:id="1" w:name="_Hlk106695150"/>
      <w:r>
        <w:rPr>
          <w:rFonts w:ascii="Times New Roman" w:hAnsi="Times New Roman" w:eastAsia="仿宋_GB2312"/>
          <w:b/>
          <w:sz w:val="52"/>
          <w:szCs w:val="52"/>
        </w:rPr>
        <w:t>佛坪县2022年度统筹整合使用</w:t>
      </w:r>
    </w:p>
    <w:p>
      <w:pPr>
        <w:ind w:firstLine="0" w:firstLineChars="0"/>
        <w:jc w:val="center"/>
        <w:rPr>
          <w:rFonts w:ascii="Times New Roman" w:hAnsi="Times New Roman" w:eastAsia="仿宋_GB2312"/>
          <w:b/>
          <w:sz w:val="52"/>
          <w:szCs w:val="52"/>
        </w:rPr>
      </w:pPr>
      <w:r>
        <w:rPr>
          <w:rFonts w:ascii="Times New Roman" w:hAnsi="Times New Roman" w:eastAsia="仿宋_GB2312"/>
          <w:b/>
          <w:sz w:val="52"/>
          <w:szCs w:val="52"/>
        </w:rPr>
        <w:t>财政涉农资金项目</w:t>
      </w:r>
    </w:p>
    <w:bookmarkEnd w:id="1"/>
    <w:p>
      <w:pPr>
        <w:ind w:firstLine="0" w:firstLineChars="0"/>
        <w:jc w:val="center"/>
        <w:rPr>
          <w:rFonts w:ascii="Times New Roman" w:hAnsi="Times New Roman" w:eastAsia="仿宋_GB2312"/>
          <w:b/>
          <w:sz w:val="52"/>
          <w:szCs w:val="52"/>
        </w:rPr>
      </w:pPr>
      <w:r>
        <w:rPr>
          <w:rFonts w:ascii="Times New Roman" w:hAnsi="Times New Roman" w:eastAsia="仿宋_GB2312"/>
          <w:b/>
          <w:sz w:val="52"/>
          <w:szCs w:val="52"/>
        </w:rPr>
        <w:t>绩效目标审核报告</w:t>
      </w:r>
    </w:p>
    <w:bookmarkEnd w:id="0"/>
    <w:p>
      <w:pPr>
        <w:rPr>
          <w:rFonts w:ascii="Times New Roman" w:hAnsi="Times New Roman" w:eastAsia="仿宋_GB2312"/>
        </w:rPr>
      </w:pPr>
    </w:p>
    <w:p>
      <w:pPr>
        <w:rPr>
          <w:rFonts w:ascii="Times New Roman" w:hAnsi="Times New Roman" w:eastAsia="仿宋_GB2312"/>
        </w:rPr>
      </w:pPr>
    </w:p>
    <w:p>
      <w:pPr>
        <w:ind w:firstLine="0" w:firstLineChars="0"/>
        <w:rPr>
          <w:rFonts w:ascii="Times New Roman" w:hAnsi="Times New Roman" w:eastAsia="仿宋_GB2312"/>
        </w:rPr>
      </w:pPr>
    </w:p>
    <w:p>
      <w:pPr>
        <w:widowControl/>
        <w:spacing w:line="240" w:lineRule="auto"/>
        <w:ind w:firstLine="0" w:firstLineChars="0"/>
        <w:jc w:val="center"/>
        <w:rPr>
          <w:rFonts w:ascii="Times New Roman" w:hAnsi="Times New Roman" w:eastAsia="仿宋_GB2312"/>
          <w:b/>
          <w:sz w:val="44"/>
          <w:szCs w:val="44"/>
        </w:rPr>
      </w:pPr>
    </w:p>
    <w:p>
      <w:pPr>
        <w:widowControl/>
        <w:spacing w:line="240" w:lineRule="auto"/>
        <w:ind w:firstLine="0" w:firstLineChars="0"/>
        <w:jc w:val="center"/>
        <w:rPr>
          <w:rFonts w:ascii="Times New Roman" w:hAnsi="Times New Roman" w:eastAsia="仿宋_GB2312"/>
          <w:b/>
          <w:sz w:val="44"/>
          <w:szCs w:val="44"/>
        </w:rPr>
      </w:pPr>
    </w:p>
    <w:p>
      <w:pPr>
        <w:widowControl/>
        <w:spacing w:line="240" w:lineRule="auto"/>
        <w:ind w:firstLine="0" w:firstLineChars="0"/>
        <w:jc w:val="center"/>
        <w:rPr>
          <w:rFonts w:ascii="Times New Roman" w:hAnsi="Times New Roman" w:eastAsia="仿宋_GB2312"/>
          <w:b/>
          <w:sz w:val="44"/>
          <w:szCs w:val="44"/>
        </w:rPr>
      </w:pPr>
    </w:p>
    <w:p>
      <w:pPr>
        <w:widowControl/>
        <w:spacing w:line="240" w:lineRule="auto"/>
        <w:ind w:firstLine="0" w:firstLineChars="0"/>
        <w:jc w:val="center"/>
        <w:rPr>
          <w:rFonts w:ascii="Times New Roman" w:hAnsi="Times New Roman" w:eastAsia="仿宋_GB2312"/>
          <w:b/>
          <w:sz w:val="44"/>
          <w:szCs w:val="44"/>
        </w:rPr>
      </w:pPr>
    </w:p>
    <w:p>
      <w:pPr>
        <w:widowControl/>
        <w:spacing w:line="240" w:lineRule="auto"/>
        <w:ind w:firstLine="0" w:firstLineChars="0"/>
        <w:jc w:val="center"/>
        <w:rPr>
          <w:rFonts w:ascii="Times New Roman" w:hAnsi="Times New Roman" w:eastAsia="仿宋_GB2312"/>
          <w:b/>
          <w:sz w:val="44"/>
          <w:szCs w:val="44"/>
        </w:rPr>
      </w:pPr>
    </w:p>
    <w:p>
      <w:pPr>
        <w:jc w:val="center"/>
        <w:rPr>
          <w:rFonts w:ascii="Times New Roman" w:hAnsi="Times New Roman" w:eastAsia="仿宋_GB2312"/>
          <w:lang w:val="zh-CN"/>
        </w:rPr>
      </w:pPr>
      <w:r>
        <w:rPr>
          <w:rFonts w:ascii="Times New Roman" w:hAnsi="Times New Roman" w:eastAsia="仿宋_GB2312"/>
          <w:bCs/>
          <w:spacing w:val="-20"/>
          <w:sz w:val="36"/>
          <w:szCs w:val="36"/>
        </w:rPr>
        <w:t>陕西正德信会计师事务所有限责任公司</w:t>
      </w:r>
    </w:p>
    <w:p>
      <w:pPr>
        <w:widowControl/>
        <w:spacing w:line="240" w:lineRule="auto"/>
        <w:ind w:firstLine="0" w:firstLineChars="0"/>
        <w:jc w:val="center"/>
        <w:rPr>
          <w:rFonts w:ascii="Times New Roman" w:hAnsi="Times New Roman" w:eastAsia="仿宋_GB2312"/>
          <w:bCs/>
        </w:rPr>
      </w:pPr>
      <w:r>
        <w:rPr>
          <w:rFonts w:ascii="Times New Roman" w:hAnsi="Times New Roman" w:eastAsia="仿宋_GB2312"/>
          <w:bCs/>
        </w:rPr>
        <w:t>2022年6月6日</w:t>
      </w:r>
    </w:p>
    <w:p>
      <w:pPr>
        <w:widowControl/>
        <w:spacing w:line="240" w:lineRule="auto"/>
        <w:ind w:firstLine="0" w:firstLineChars="0"/>
        <w:jc w:val="left"/>
        <w:rPr>
          <w:rFonts w:ascii="Times New Roman" w:hAnsi="Times New Roman" w:eastAsia="仿宋_GB2312"/>
          <w:bCs/>
        </w:rPr>
      </w:pPr>
      <w:r>
        <w:rPr>
          <w:rFonts w:ascii="Times New Roman" w:hAnsi="Times New Roman" w:eastAsia="仿宋_GB2312"/>
          <w:bCs/>
        </w:rPr>
        <w:br w:type="page"/>
      </w:r>
    </w:p>
    <w:sdt>
      <w:sdtPr>
        <w:rPr>
          <w:rFonts w:ascii="Times New Roman" w:hAnsi="Times New Roman" w:eastAsia="仿宋"/>
          <w:color w:val="auto"/>
          <w:kern w:val="2"/>
          <w:sz w:val="32"/>
          <w:szCs w:val="32"/>
          <w:lang w:val="zh-CN"/>
        </w:rPr>
        <w:id w:val="1884448049"/>
        <w:docPartObj>
          <w:docPartGallery w:val="Table of Contents"/>
          <w:docPartUnique/>
        </w:docPartObj>
      </w:sdtPr>
      <w:sdtEndPr>
        <w:rPr>
          <w:rFonts w:ascii="Times New Roman" w:hAnsi="Times New Roman" w:eastAsia="仿宋"/>
          <w:b/>
          <w:bCs/>
          <w:color w:val="auto"/>
          <w:kern w:val="2"/>
          <w:sz w:val="32"/>
          <w:szCs w:val="32"/>
          <w:lang w:val="zh-CN"/>
        </w:rPr>
      </w:sdtEndPr>
      <w:sdtContent>
        <w:p>
          <w:pPr>
            <w:pStyle w:val="23"/>
            <w:tabs>
              <w:tab w:val="left" w:pos="1851"/>
              <w:tab w:val="center" w:pos="4153"/>
            </w:tabs>
            <w:spacing w:before="0" w:line="46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lang w:val="zh-CN"/>
            </w:rPr>
            <w:t>目  录</w:t>
          </w:r>
        </w:p>
        <w:p>
          <w:pPr>
            <w:pStyle w:val="11"/>
            <w:tabs>
              <w:tab w:val="right" w:leader="dot" w:pos="8302"/>
            </w:tabs>
            <w:spacing w:line="460" w:lineRule="exact"/>
            <w:rPr>
              <w:rFonts w:ascii="Times New Roman" w:hAnsi="Times New Roman" w:eastAsia="仿宋_GB2312"/>
              <w:kern w:val="2"/>
              <w:sz w:val="24"/>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"1-3" \h \z \u </w:instrText>
          </w:r>
          <w:r>
            <w:rPr>
              <w:rFonts w:ascii="Times New Roman" w:hAnsi="Times New Roman" w:eastAsia="仿宋_GB2312"/>
              <w:sz w:val="28"/>
              <w:szCs w:val="28"/>
            </w:rPr>
            <w:fldChar w:fldCharType="separate"/>
          </w:r>
          <w:r>
            <w:fldChar w:fldCharType="begin"/>
          </w:r>
          <w:r>
            <w:instrText xml:space="preserve"> HYPERLINK \l "_Toc106804029" </w:instrText>
          </w:r>
          <w:r>
            <w:fldChar w:fldCharType="separate"/>
          </w:r>
          <w:r>
            <w:rPr>
              <w:rStyle w:val="19"/>
              <w:rFonts w:ascii="Times New Roman" w:hAnsi="Times New Roman" w:eastAsia="仿宋_GB2312"/>
              <w:b/>
              <w:bCs/>
              <w:sz w:val="28"/>
              <w:szCs w:val="28"/>
            </w:rPr>
            <w:t>一、项目基本情况</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_Toc106804029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"_Toc106804030" </w:instrText>
          </w:r>
          <w:r>
            <w:fldChar w:fldCharType="separate"/>
          </w:r>
          <w:r>
            <w:rPr>
              <w:rStyle w:val="19"/>
              <w:rFonts w:ascii="Times New Roman" w:hAnsi="Times New Roman" w:eastAsia="仿宋_GB2312"/>
              <w:b/>
              <w:bCs/>
              <w:sz w:val="28"/>
              <w:szCs w:val="28"/>
            </w:rPr>
            <w:t>二、审核程序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_Toc106804030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"_Toc106804031" </w:instrText>
          </w:r>
          <w:r>
            <w:fldChar w:fldCharType="separate"/>
          </w:r>
          <w:r>
            <w:rPr>
              <w:rStyle w:val="19"/>
              <w:rFonts w:ascii="Times New Roman" w:hAnsi="Times New Roman" w:eastAsia="仿宋_GB2312"/>
              <w:b/>
              <w:bCs/>
              <w:sz w:val="28"/>
              <w:szCs w:val="28"/>
            </w:rPr>
            <w:t>三、审核依据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_Toc106804031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"_Toc106804032" </w:instrText>
          </w:r>
          <w:r>
            <w:fldChar w:fldCharType="separate"/>
          </w:r>
          <w:r>
            <w:rPr>
              <w:rStyle w:val="19"/>
              <w:rFonts w:ascii="Times New Roman" w:hAnsi="Times New Roman" w:eastAsia="仿宋_GB2312"/>
              <w:b/>
              <w:bCs/>
              <w:sz w:val="28"/>
              <w:szCs w:val="28"/>
            </w:rPr>
            <w:t>四、审核结论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_Toc106804032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"_Toc106804033" </w:instrText>
          </w:r>
          <w:r>
            <w:fldChar w:fldCharType="separate"/>
          </w:r>
          <w:r>
            <w:rPr>
              <w:rStyle w:val="19"/>
              <w:rFonts w:ascii="Times New Roman" w:hAnsi="Times New Roman" w:eastAsia="仿宋_GB2312"/>
              <w:sz w:val="28"/>
              <w:szCs w:val="28"/>
            </w:rPr>
            <w:t>附件1佛坪县2022年度统筹整合使用财政涉农资金项目绩效目标审核得分汇总表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_Toc106804033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"_Toc106804034" </w:instrText>
          </w:r>
          <w:r>
            <w:fldChar w:fldCharType="separate"/>
          </w:r>
          <w:r>
            <w:rPr>
              <w:rStyle w:val="19"/>
              <w:rFonts w:ascii="Times New Roman" w:hAnsi="Times New Roman" w:eastAsia="仿宋_GB2312"/>
              <w:sz w:val="28"/>
              <w:szCs w:val="28"/>
            </w:rPr>
            <w:t>附件2县交通运输局项目绩效目标审核表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_Toc106804034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"_Toc106804035" </w:instrText>
          </w:r>
          <w:r>
            <w:fldChar w:fldCharType="separate"/>
          </w:r>
          <w:r>
            <w:rPr>
              <w:rStyle w:val="19"/>
              <w:rFonts w:ascii="Times New Roman" w:hAnsi="Times New Roman" w:eastAsia="仿宋_GB2312"/>
              <w:sz w:val="28"/>
              <w:szCs w:val="28"/>
            </w:rPr>
            <w:t>2.1县交通运输局基础设施类项目绩效目标审核表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_Toc106804035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"_Toc106804045" </w:instrText>
          </w:r>
          <w:r>
            <w:fldChar w:fldCharType="separate"/>
          </w:r>
          <w:r>
            <w:rPr>
              <w:rStyle w:val="19"/>
              <w:rFonts w:ascii="Times New Roman" w:hAnsi="Times New Roman" w:eastAsia="仿宋_GB2312"/>
              <w:sz w:val="28"/>
              <w:szCs w:val="28"/>
            </w:rPr>
            <w:t>附件3县科技局项目绩效目标审核表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_Toc106804045 \h </w:instrText>
          </w:r>
          <w:r>
            <w:rPr>
              <w:rFonts w:ascii="Times New Roman" w:hAnsi="Times New Roman" w:eastAsia="仿宋_GB2312"/>
              <w:sz w:val="28"/>
              <w:szCs w:val="28"/>
            </w:rPr>
            <w:fldChar w:fldCharType="separate"/>
          </w:r>
          <w:r>
            <w:rPr>
              <w:rFonts w:ascii="Times New Roman" w:hAnsi="Times New Roman" w:eastAsia="仿宋_GB2312"/>
              <w:sz w:val="28"/>
              <w:szCs w:val="28"/>
            </w:rPr>
            <w:t>31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"_Toc106804046" </w:instrText>
          </w:r>
          <w:r>
            <w:fldChar w:fldCharType="separate"/>
          </w:r>
          <w:r>
            <w:rPr>
              <w:rStyle w:val="19"/>
              <w:rFonts w:ascii="Times New Roman" w:hAnsi="Times New Roman" w:eastAsia="仿宋_GB2312"/>
              <w:sz w:val="28"/>
              <w:szCs w:val="28"/>
            </w:rPr>
            <w:t>3.1县科技局其他类项目绩效目标审核表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_Toc106804046 \h </w:instrText>
          </w:r>
          <w:r>
            <w:rPr>
              <w:rFonts w:ascii="Times New Roman" w:hAnsi="Times New Roman" w:eastAsia="仿宋_GB2312"/>
              <w:sz w:val="28"/>
              <w:szCs w:val="28"/>
            </w:rPr>
            <w:fldChar w:fldCharType="separate"/>
          </w:r>
          <w:r>
            <w:rPr>
              <w:rFonts w:ascii="Times New Roman" w:hAnsi="Times New Roman" w:eastAsia="仿宋_GB2312"/>
              <w:sz w:val="28"/>
              <w:szCs w:val="28"/>
            </w:rPr>
            <w:t>31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"_Toc106804048" </w:instrText>
          </w:r>
          <w:r>
            <w:fldChar w:fldCharType="separate"/>
          </w:r>
          <w:r>
            <w:rPr>
              <w:rStyle w:val="19"/>
              <w:rFonts w:ascii="Times New Roman" w:hAnsi="Times New Roman" w:eastAsia="仿宋_GB2312"/>
              <w:sz w:val="28"/>
              <w:szCs w:val="28"/>
            </w:rPr>
            <w:t>附件4县林业局项目绩效目标审核表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_Toc106804048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"_Toc106804049" </w:instrText>
          </w:r>
          <w:r>
            <w:fldChar w:fldCharType="separate"/>
          </w:r>
          <w:r>
            <w:rPr>
              <w:rStyle w:val="19"/>
              <w:rFonts w:ascii="Times New Roman" w:hAnsi="Times New Roman" w:eastAsia="仿宋_GB2312"/>
              <w:sz w:val="28"/>
              <w:szCs w:val="28"/>
            </w:rPr>
            <w:t>4.1县林业局基础设施类项目绩效目标审核表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_Toc106804049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"_Toc106804051" </w:instrText>
          </w:r>
          <w:r>
            <w:fldChar w:fldCharType="separate"/>
          </w:r>
          <w:r>
            <w:rPr>
              <w:rStyle w:val="19"/>
              <w:rFonts w:ascii="Times New Roman" w:hAnsi="Times New Roman" w:eastAsia="仿宋_GB2312"/>
              <w:sz w:val="28"/>
              <w:szCs w:val="28"/>
            </w:rPr>
            <w:t>附件5县农业农村局项目绩效目标审核表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_Toc106804051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"_Toc106804052" </w:instrText>
          </w:r>
          <w:r>
            <w:fldChar w:fldCharType="separate"/>
          </w:r>
          <w:r>
            <w:rPr>
              <w:rStyle w:val="19"/>
              <w:rFonts w:ascii="Times New Roman" w:hAnsi="Times New Roman" w:eastAsia="仿宋_GB2312"/>
              <w:sz w:val="28"/>
              <w:szCs w:val="28"/>
            </w:rPr>
            <w:t>5.1县农业农村局产业发展类项目绩效目标审核表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_Toc106804052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"_Toc106804054" </w:instrText>
          </w:r>
          <w:r>
            <w:fldChar w:fldCharType="separate"/>
          </w:r>
          <w:r>
            <w:rPr>
              <w:rStyle w:val="19"/>
              <w:rFonts w:ascii="Times New Roman" w:hAnsi="Times New Roman" w:eastAsia="仿宋_GB2312"/>
              <w:sz w:val="28"/>
              <w:szCs w:val="28"/>
            </w:rPr>
            <w:t>5.2县农业农村局基础设施类项目绩效目标审核表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_Toc106804054 \h </w:instrText>
          </w:r>
          <w:r>
            <w:rPr>
              <w:rFonts w:ascii="Times New Roman" w:hAnsi="Times New Roman" w:eastAsia="仿宋_GB2312"/>
              <w:sz w:val="28"/>
              <w:szCs w:val="28"/>
            </w:rPr>
            <w:fldChar w:fldCharType="separate"/>
          </w:r>
          <w:r>
            <w:rPr>
              <w:rFonts w:ascii="Times New Roman" w:hAnsi="Times New Roman" w:eastAsia="仿宋_GB2312"/>
              <w:sz w:val="28"/>
              <w:szCs w:val="28"/>
            </w:rPr>
            <w:t>34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"_Toc106804056" </w:instrText>
          </w:r>
          <w:r>
            <w:fldChar w:fldCharType="separate"/>
          </w:r>
          <w:r>
            <w:rPr>
              <w:rStyle w:val="19"/>
              <w:rFonts w:ascii="Times New Roman" w:hAnsi="Times New Roman" w:eastAsia="仿宋_GB2312"/>
              <w:sz w:val="28"/>
              <w:szCs w:val="28"/>
            </w:rPr>
            <w:t>5.3县农业农村局其他类项目绩效目标审核表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_Toc106804056 \h </w:instrText>
          </w:r>
          <w:r>
            <w:rPr>
              <w:rFonts w:ascii="Times New Roman" w:hAnsi="Times New Roman" w:eastAsia="仿宋_GB2312"/>
              <w:sz w:val="28"/>
              <w:szCs w:val="28"/>
            </w:rPr>
            <w:fldChar w:fldCharType="separate"/>
          </w:r>
          <w:r>
            <w:rPr>
              <w:rFonts w:ascii="Times New Roman" w:hAnsi="Times New Roman" w:eastAsia="仿宋_GB2312"/>
              <w:sz w:val="28"/>
              <w:szCs w:val="28"/>
            </w:rPr>
            <w:t>35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"_Toc106804058" </w:instrText>
          </w:r>
          <w:r>
            <w:fldChar w:fldCharType="separate"/>
          </w:r>
          <w:r>
            <w:rPr>
              <w:rStyle w:val="19"/>
              <w:rFonts w:ascii="Times New Roman" w:hAnsi="Times New Roman" w:eastAsia="仿宋_GB2312"/>
              <w:sz w:val="28"/>
              <w:szCs w:val="28"/>
            </w:rPr>
            <w:t>附件6县人社局项目绩效目标审核表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_Toc106804058 \h </w:instrText>
          </w:r>
          <w:r>
            <w:rPr>
              <w:rFonts w:ascii="Times New Roman" w:hAnsi="Times New Roman" w:eastAsia="仿宋_GB2312"/>
              <w:sz w:val="28"/>
              <w:szCs w:val="28"/>
            </w:rPr>
            <w:fldChar w:fldCharType="separate"/>
          </w:r>
          <w:r>
            <w:rPr>
              <w:rFonts w:ascii="Times New Roman" w:hAnsi="Times New Roman" w:eastAsia="仿宋_GB2312"/>
              <w:sz w:val="28"/>
              <w:szCs w:val="28"/>
            </w:rPr>
            <w:t>36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"_Toc106804059" </w:instrText>
          </w:r>
          <w:r>
            <w:fldChar w:fldCharType="separate"/>
          </w:r>
          <w:r>
            <w:rPr>
              <w:rStyle w:val="19"/>
              <w:rFonts w:ascii="Times New Roman" w:hAnsi="Times New Roman" w:eastAsia="仿宋_GB2312"/>
              <w:sz w:val="28"/>
              <w:szCs w:val="28"/>
            </w:rPr>
            <w:t>6.1县人社局产业发展类项目绩效目标审核表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_Toc106804059 \h </w:instrText>
          </w:r>
          <w:r>
            <w:rPr>
              <w:rFonts w:ascii="Times New Roman" w:hAnsi="Times New Roman" w:eastAsia="仿宋_GB2312"/>
              <w:sz w:val="28"/>
              <w:szCs w:val="28"/>
            </w:rPr>
            <w:fldChar w:fldCharType="separate"/>
          </w:r>
          <w:r>
            <w:rPr>
              <w:rFonts w:ascii="Times New Roman" w:hAnsi="Times New Roman" w:eastAsia="仿宋_GB2312"/>
              <w:sz w:val="28"/>
              <w:szCs w:val="28"/>
            </w:rPr>
            <w:t>36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"_Toc106804062" </w:instrText>
          </w:r>
          <w:r>
            <w:fldChar w:fldCharType="separate"/>
          </w:r>
          <w:r>
            <w:rPr>
              <w:rStyle w:val="19"/>
              <w:rFonts w:ascii="Times New Roman" w:hAnsi="Times New Roman" w:eastAsia="仿宋_GB2312"/>
              <w:sz w:val="28"/>
              <w:szCs w:val="28"/>
            </w:rPr>
            <w:t>6.2县人社局其他类项目绩效目标审核表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_Toc106804062 \h </w:instrText>
          </w:r>
          <w:r>
            <w:rPr>
              <w:rFonts w:ascii="Times New Roman" w:hAnsi="Times New Roman" w:eastAsia="仿宋_GB2312"/>
              <w:sz w:val="28"/>
              <w:szCs w:val="28"/>
            </w:rPr>
            <w:fldChar w:fldCharType="separate"/>
          </w:r>
          <w:r>
            <w:rPr>
              <w:rFonts w:ascii="Times New Roman" w:hAnsi="Times New Roman" w:eastAsia="仿宋_GB2312"/>
              <w:sz w:val="28"/>
              <w:szCs w:val="28"/>
            </w:rPr>
            <w:t>38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"_Toc106804064" </w:instrText>
          </w:r>
          <w:r>
            <w:fldChar w:fldCharType="separate"/>
          </w:r>
          <w:r>
            <w:rPr>
              <w:rStyle w:val="19"/>
              <w:rFonts w:ascii="Times New Roman" w:hAnsi="Times New Roman" w:eastAsia="仿宋_GB2312"/>
              <w:sz w:val="28"/>
              <w:szCs w:val="28"/>
            </w:rPr>
            <w:t>附件7县水利局项目绩效目标审核表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_Toc106804064 \h </w:instrText>
          </w:r>
          <w:r>
            <w:rPr>
              <w:rFonts w:ascii="Times New Roman" w:hAnsi="Times New Roman" w:eastAsia="仿宋_GB2312"/>
              <w:sz w:val="28"/>
              <w:szCs w:val="28"/>
            </w:rPr>
            <w:fldChar w:fldCharType="separate"/>
          </w:r>
          <w:r>
            <w:rPr>
              <w:rFonts w:ascii="Times New Roman" w:hAnsi="Times New Roman" w:eastAsia="仿宋_GB2312"/>
              <w:sz w:val="28"/>
              <w:szCs w:val="28"/>
            </w:rPr>
            <w:t>39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"_Toc106804065" </w:instrText>
          </w:r>
          <w:r>
            <w:fldChar w:fldCharType="separate"/>
          </w:r>
          <w:r>
            <w:rPr>
              <w:rStyle w:val="19"/>
              <w:rFonts w:ascii="Times New Roman" w:hAnsi="Times New Roman" w:eastAsia="仿宋_GB2312"/>
              <w:sz w:val="28"/>
              <w:szCs w:val="28"/>
            </w:rPr>
            <w:t>7.1县水利局产业发展类项目绩效目标审核表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_Toc106804065 \h </w:instrText>
          </w:r>
          <w:r>
            <w:rPr>
              <w:rFonts w:ascii="Times New Roman" w:hAnsi="Times New Roman" w:eastAsia="仿宋_GB2312"/>
              <w:sz w:val="28"/>
              <w:szCs w:val="28"/>
            </w:rPr>
            <w:fldChar w:fldCharType="separate"/>
          </w:r>
          <w:r>
            <w:rPr>
              <w:rFonts w:ascii="Times New Roman" w:hAnsi="Times New Roman" w:eastAsia="仿宋_GB2312"/>
              <w:sz w:val="28"/>
              <w:szCs w:val="28"/>
            </w:rPr>
            <w:t>39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"_Toc106804080" </w:instrText>
          </w:r>
          <w:r>
            <w:fldChar w:fldCharType="separate"/>
          </w:r>
          <w:r>
            <w:rPr>
              <w:rStyle w:val="19"/>
              <w:rFonts w:ascii="Times New Roman" w:hAnsi="Times New Roman" w:eastAsia="仿宋_GB2312"/>
              <w:sz w:val="28"/>
              <w:szCs w:val="28"/>
            </w:rPr>
            <w:t>7.2县水利局基础设施类项目绩效目标审核表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_Toc106804080 \h </w:instrText>
          </w:r>
          <w:r>
            <w:rPr>
              <w:rFonts w:ascii="Times New Roman" w:hAnsi="Times New Roman" w:eastAsia="仿宋_GB2312"/>
              <w:sz w:val="28"/>
              <w:szCs w:val="28"/>
            </w:rPr>
            <w:fldChar w:fldCharType="separate"/>
          </w:r>
          <w:r>
            <w:rPr>
              <w:rFonts w:ascii="Times New Roman" w:hAnsi="Times New Roman" w:eastAsia="仿宋_GB2312"/>
              <w:sz w:val="28"/>
              <w:szCs w:val="28"/>
            </w:rPr>
            <w:t>53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"_Toc106804098" </w:instrText>
          </w:r>
          <w:r>
            <w:fldChar w:fldCharType="separate"/>
          </w:r>
          <w:r>
            <w:rPr>
              <w:rStyle w:val="19"/>
              <w:rFonts w:ascii="Times New Roman" w:hAnsi="Times New Roman" w:eastAsia="仿宋_GB2312"/>
              <w:sz w:val="28"/>
              <w:szCs w:val="28"/>
            </w:rPr>
            <w:t>附件8县乡村振兴局项目绩效目标审核表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_Toc106804098 \h </w:instrText>
          </w:r>
          <w:r>
            <w:rPr>
              <w:rFonts w:ascii="Times New Roman" w:hAnsi="Times New Roman" w:eastAsia="仿宋_GB2312"/>
              <w:sz w:val="28"/>
              <w:szCs w:val="28"/>
            </w:rPr>
            <w:fldChar w:fldCharType="separate"/>
          </w:r>
          <w:r>
            <w:rPr>
              <w:rFonts w:ascii="Times New Roman" w:hAnsi="Times New Roman" w:eastAsia="仿宋_GB2312"/>
              <w:sz w:val="28"/>
              <w:szCs w:val="28"/>
            </w:rPr>
            <w:t>70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"_Toc106804099" </w:instrText>
          </w:r>
          <w:r>
            <w:fldChar w:fldCharType="separate"/>
          </w:r>
          <w:r>
            <w:rPr>
              <w:rStyle w:val="19"/>
              <w:rFonts w:ascii="Times New Roman" w:hAnsi="Times New Roman" w:eastAsia="仿宋_GB2312"/>
              <w:sz w:val="28"/>
              <w:szCs w:val="28"/>
            </w:rPr>
            <w:t>8.1县乡村振兴局产业发展类项目绩效目标审核表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_Toc106804099 \h </w:instrText>
          </w:r>
          <w:r>
            <w:rPr>
              <w:rFonts w:ascii="Times New Roman" w:hAnsi="Times New Roman" w:eastAsia="仿宋_GB2312"/>
              <w:sz w:val="28"/>
              <w:szCs w:val="28"/>
            </w:rPr>
            <w:fldChar w:fldCharType="separate"/>
          </w:r>
          <w:r>
            <w:rPr>
              <w:rFonts w:ascii="Times New Roman" w:hAnsi="Times New Roman" w:eastAsia="仿宋_GB2312"/>
              <w:sz w:val="28"/>
              <w:szCs w:val="28"/>
            </w:rPr>
            <w:t>70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"_Toc106804102" </w:instrText>
          </w:r>
          <w:r>
            <w:fldChar w:fldCharType="separate"/>
          </w:r>
          <w:r>
            <w:rPr>
              <w:rStyle w:val="19"/>
              <w:rFonts w:ascii="Times New Roman" w:hAnsi="Times New Roman" w:eastAsia="仿宋_GB2312"/>
              <w:sz w:val="28"/>
              <w:szCs w:val="28"/>
            </w:rPr>
            <w:t>8.2县乡村振兴局基础设施类项目绩效目标审核表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_Toc106804102 \h </w:instrText>
          </w:r>
          <w:r>
            <w:rPr>
              <w:rFonts w:ascii="Times New Roman" w:hAnsi="Times New Roman" w:eastAsia="仿宋_GB2312"/>
              <w:sz w:val="28"/>
              <w:szCs w:val="28"/>
            </w:rPr>
            <w:fldChar w:fldCharType="separate"/>
          </w:r>
          <w:r>
            <w:rPr>
              <w:rFonts w:ascii="Times New Roman" w:hAnsi="Times New Roman" w:eastAsia="仿宋_GB2312"/>
              <w:sz w:val="28"/>
              <w:szCs w:val="28"/>
            </w:rPr>
            <w:t>72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"_Toc106804105" </w:instrText>
          </w:r>
          <w:r>
            <w:fldChar w:fldCharType="separate"/>
          </w:r>
          <w:r>
            <w:rPr>
              <w:rStyle w:val="19"/>
              <w:rFonts w:ascii="Times New Roman" w:hAnsi="Times New Roman" w:eastAsia="仿宋_GB2312"/>
              <w:sz w:val="28"/>
              <w:szCs w:val="28"/>
            </w:rPr>
            <w:t>8.3县乡村振兴局其他类项目绩效目标审核表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_Toc106804105 \h </w:instrText>
          </w:r>
          <w:r>
            <w:rPr>
              <w:rFonts w:ascii="Times New Roman" w:hAnsi="Times New Roman" w:eastAsia="仿宋_GB2312"/>
              <w:sz w:val="28"/>
              <w:szCs w:val="28"/>
            </w:rPr>
            <w:fldChar w:fldCharType="separate"/>
          </w:r>
          <w:r>
            <w:rPr>
              <w:rFonts w:ascii="Times New Roman" w:hAnsi="Times New Roman" w:eastAsia="仿宋_GB2312"/>
              <w:sz w:val="28"/>
              <w:szCs w:val="28"/>
            </w:rPr>
            <w:t>74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"_Toc106804109" </w:instrText>
          </w:r>
          <w:r>
            <w:fldChar w:fldCharType="separate"/>
          </w:r>
          <w:r>
            <w:rPr>
              <w:rStyle w:val="19"/>
              <w:rFonts w:ascii="Times New Roman" w:hAnsi="Times New Roman" w:eastAsia="仿宋_GB2312"/>
              <w:sz w:val="28"/>
              <w:szCs w:val="28"/>
            </w:rPr>
            <w:t>附件9 陈家坝镇项目绩效目标审核表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_Toc106804109 \h </w:instrText>
          </w:r>
          <w:r>
            <w:rPr>
              <w:rFonts w:ascii="Times New Roman" w:hAnsi="Times New Roman" w:eastAsia="仿宋_GB2312"/>
              <w:sz w:val="28"/>
              <w:szCs w:val="28"/>
            </w:rPr>
            <w:fldChar w:fldCharType="separate"/>
          </w:r>
          <w:r>
            <w:rPr>
              <w:rFonts w:ascii="Times New Roman" w:hAnsi="Times New Roman" w:eastAsia="仿宋_GB2312"/>
              <w:sz w:val="28"/>
              <w:szCs w:val="28"/>
            </w:rPr>
            <w:t>77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"_Toc106804110" </w:instrText>
          </w:r>
          <w:r>
            <w:fldChar w:fldCharType="separate"/>
          </w:r>
          <w:r>
            <w:rPr>
              <w:rStyle w:val="19"/>
              <w:rFonts w:ascii="Times New Roman" w:hAnsi="Times New Roman" w:eastAsia="仿宋_GB2312"/>
              <w:sz w:val="28"/>
              <w:szCs w:val="28"/>
            </w:rPr>
            <w:t>9.1陈家坝镇产业发展类项目绩效目标审核表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_Toc106804110 \h </w:instrText>
          </w:r>
          <w:r>
            <w:rPr>
              <w:rFonts w:ascii="Times New Roman" w:hAnsi="Times New Roman" w:eastAsia="仿宋_GB2312"/>
              <w:sz w:val="28"/>
              <w:szCs w:val="28"/>
            </w:rPr>
            <w:fldChar w:fldCharType="separate"/>
          </w:r>
          <w:r>
            <w:rPr>
              <w:rFonts w:ascii="Times New Roman" w:hAnsi="Times New Roman" w:eastAsia="仿宋_GB2312"/>
              <w:sz w:val="28"/>
              <w:szCs w:val="28"/>
            </w:rPr>
            <w:t>77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"_Toc106804126" </w:instrText>
          </w:r>
          <w:r>
            <w:fldChar w:fldCharType="separate"/>
          </w:r>
          <w:r>
            <w:rPr>
              <w:rStyle w:val="19"/>
              <w:rFonts w:ascii="Times New Roman" w:hAnsi="Times New Roman" w:eastAsia="仿宋_GB2312"/>
              <w:sz w:val="28"/>
              <w:szCs w:val="28"/>
            </w:rPr>
            <w:t>9.2陈家坝镇基础设施类项目绩效目标审核表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_Toc106804126 \h </w:instrText>
          </w:r>
          <w:r>
            <w:rPr>
              <w:rFonts w:ascii="Times New Roman" w:hAnsi="Times New Roman" w:eastAsia="仿宋_GB2312"/>
              <w:sz w:val="28"/>
              <w:szCs w:val="28"/>
            </w:rPr>
            <w:fldChar w:fldCharType="separate"/>
          </w:r>
          <w:r>
            <w:rPr>
              <w:rFonts w:ascii="Times New Roman" w:hAnsi="Times New Roman" w:eastAsia="仿宋_GB2312"/>
              <w:sz w:val="28"/>
              <w:szCs w:val="28"/>
            </w:rPr>
            <w:t>92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"_Toc106804128" </w:instrText>
          </w:r>
          <w:r>
            <w:fldChar w:fldCharType="separate"/>
          </w:r>
          <w:r>
            <w:rPr>
              <w:rStyle w:val="19"/>
              <w:rFonts w:ascii="Times New Roman" w:hAnsi="Times New Roman" w:eastAsia="仿宋_GB2312"/>
              <w:sz w:val="28"/>
              <w:szCs w:val="28"/>
            </w:rPr>
            <w:t>附件10 大河坝镇项目绩效目标审核表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_Toc106804128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"_Toc106804129" </w:instrText>
          </w:r>
          <w:r>
            <w:fldChar w:fldCharType="separate"/>
          </w:r>
          <w:r>
            <w:rPr>
              <w:rStyle w:val="19"/>
              <w:rFonts w:ascii="Times New Roman" w:hAnsi="Times New Roman" w:eastAsia="仿宋_GB2312"/>
              <w:sz w:val="28"/>
              <w:szCs w:val="28"/>
            </w:rPr>
            <w:t>10.1大河坝镇产业发展类项目绩效目标审核表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_Toc106804129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"_Toc106804150" </w:instrText>
          </w:r>
          <w:r>
            <w:fldChar w:fldCharType="separate"/>
          </w:r>
          <w:r>
            <w:rPr>
              <w:rStyle w:val="19"/>
              <w:rFonts w:ascii="Times New Roman" w:hAnsi="Times New Roman" w:eastAsia="仿宋_GB2312"/>
              <w:sz w:val="28"/>
              <w:szCs w:val="28"/>
            </w:rPr>
            <w:t>10.2大河坝镇基础设施类项目绩效目标审核表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_Toc106804150 \h </w:instrText>
          </w:r>
          <w:r>
            <w:rPr>
              <w:rFonts w:ascii="Times New Roman" w:hAnsi="Times New Roman" w:eastAsia="仿宋_GB2312"/>
              <w:sz w:val="28"/>
              <w:szCs w:val="28"/>
            </w:rPr>
            <w:fldChar w:fldCharType="separate"/>
          </w:r>
          <w:r>
            <w:rPr>
              <w:rFonts w:ascii="Times New Roman" w:hAnsi="Times New Roman" w:eastAsia="仿宋_GB2312"/>
              <w:sz w:val="28"/>
              <w:szCs w:val="28"/>
            </w:rPr>
            <w:t>118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"_Toc106804161" </w:instrText>
          </w:r>
          <w:r>
            <w:fldChar w:fldCharType="separate"/>
          </w:r>
          <w:r>
            <w:rPr>
              <w:rStyle w:val="19"/>
              <w:rFonts w:ascii="Times New Roman" w:hAnsi="Times New Roman" w:eastAsia="仿宋_GB2312"/>
              <w:sz w:val="28"/>
              <w:szCs w:val="28"/>
            </w:rPr>
            <w:t>附件11 石墩河镇项目绩效目标审核表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_Toc106804161 \h </w:instrText>
          </w:r>
          <w:r>
            <w:rPr>
              <w:rFonts w:ascii="Times New Roman" w:hAnsi="Times New Roman" w:eastAsia="仿宋_GB2312"/>
              <w:sz w:val="28"/>
              <w:szCs w:val="28"/>
            </w:rPr>
            <w:fldChar w:fldCharType="separate"/>
          </w:r>
          <w:r>
            <w:rPr>
              <w:rFonts w:ascii="Times New Roman" w:hAnsi="Times New Roman" w:eastAsia="仿宋_GB2312"/>
              <w:sz w:val="28"/>
              <w:szCs w:val="28"/>
            </w:rPr>
            <w:t>128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"_Toc106804162" </w:instrText>
          </w:r>
          <w:r>
            <w:fldChar w:fldCharType="separate"/>
          </w:r>
          <w:r>
            <w:rPr>
              <w:rStyle w:val="19"/>
              <w:rFonts w:ascii="Times New Roman" w:hAnsi="Times New Roman" w:eastAsia="仿宋_GB2312"/>
              <w:sz w:val="28"/>
              <w:szCs w:val="28"/>
            </w:rPr>
            <w:t>11.1石墩河镇产业发展类项目绩效目标审核表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_Toc106804162 \h </w:instrText>
          </w:r>
          <w:r>
            <w:rPr>
              <w:rFonts w:ascii="Times New Roman" w:hAnsi="Times New Roman" w:eastAsia="仿宋_GB2312"/>
              <w:sz w:val="28"/>
              <w:szCs w:val="28"/>
            </w:rPr>
            <w:fldChar w:fldCharType="separate"/>
          </w:r>
          <w:r>
            <w:rPr>
              <w:rFonts w:ascii="Times New Roman" w:hAnsi="Times New Roman" w:eastAsia="仿宋_GB2312"/>
              <w:sz w:val="28"/>
              <w:szCs w:val="28"/>
            </w:rPr>
            <w:t>128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"_Toc106804169" </w:instrText>
          </w:r>
          <w:r>
            <w:fldChar w:fldCharType="separate"/>
          </w:r>
          <w:r>
            <w:rPr>
              <w:rStyle w:val="19"/>
              <w:rFonts w:ascii="Times New Roman" w:hAnsi="Times New Roman" w:eastAsia="仿宋_GB2312"/>
              <w:sz w:val="28"/>
              <w:szCs w:val="28"/>
            </w:rPr>
            <w:t>11.2石墩河镇产业发展类项目绩效目标审核表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_Toc106804169 \h </w:instrText>
          </w:r>
          <w:r>
            <w:rPr>
              <w:rFonts w:ascii="Times New Roman" w:hAnsi="Times New Roman" w:eastAsia="仿宋_GB2312"/>
              <w:sz w:val="28"/>
              <w:szCs w:val="28"/>
            </w:rPr>
            <w:fldChar w:fldCharType="separate"/>
          </w:r>
          <w:r>
            <w:rPr>
              <w:rFonts w:ascii="Times New Roman" w:hAnsi="Times New Roman" w:eastAsia="仿宋_GB2312"/>
              <w:sz w:val="28"/>
              <w:szCs w:val="28"/>
            </w:rPr>
            <w:t>134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"_Toc106804173" </w:instrText>
          </w:r>
          <w:r>
            <w:fldChar w:fldCharType="separate"/>
          </w:r>
          <w:r>
            <w:rPr>
              <w:rStyle w:val="19"/>
              <w:rFonts w:ascii="Times New Roman" w:hAnsi="Times New Roman" w:eastAsia="仿宋_GB2312"/>
              <w:sz w:val="28"/>
              <w:szCs w:val="28"/>
            </w:rPr>
            <w:t>附件12西岔河镇项目绩效目标审核表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_Toc106804173 \h </w:instrText>
          </w:r>
          <w:r>
            <w:rPr>
              <w:rFonts w:ascii="Times New Roman" w:hAnsi="Times New Roman" w:eastAsia="仿宋_GB2312"/>
              <w:sz w:val="28"/>
              <w:szCs w:val="28"/>
            </w:rPr>
            <w:fldChar w:fldCharType="separate"/>
          </w:r>
          <w:r>
            <w:rPr>
              <w:rFonts w:ascii="Times New Roman" w:hAnsi="Times New Roman" w:eastAsia="仿宋_GB2312"/>
              <w:sz w:val="28"/>
              <w:szCs w:val="28"/>
            </w:rPr>
            <w:t>137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"_Toc106804174" </w:instrText>
          </w:r>
          <w:r>
            <w:fldChar w:fldCharType="separate"/>
          </w:r>
          <w:r>
            <w:rPr>
              <w:rStyle w:val="19"/>
              <w:rFonts w:ascii="Times New Roman" w:hAnsi="Times New Roman" w:eastAsia="仿宋_GB2312"/>
              <w:sz w:val="28"/>
              <w:szCs w:val="28"/>
            </w:rPr>
            <w:t>12.1西岔河镇产业发展类项目绩效目标审核表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_Toc106804174 \h </w:instrText>
          </w:r>
          <w:r>
            <w:rPr>
              <w:rFonts w:ascii="Times New Roman" w:hAnsi="Times New Roman" w:eastAsia="仿宋_GB2312"/>
              <w:sz w:val="28"/>
              <w:szCs w:val="28"/>
            </w:rPr>
            <w:fldChar w:fldCharType="separate"/>
          </w:r>
          <w:r>
            <w:rPr>
              <w:rFonts w:ascii="Times New Roman" w:hAnsi="Times New Roman" w:eastAsia="仿宋_GB2312"/>
              <w:sz w:val="28"/>
              <w:szCs w:val="28"/>
            </w:rPr>
            <w:t>137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"_Toc106804195" </w:instrText>
          </w:r>
          <w:r>
            <w:fldChar w:fldCharType="separate"/>
          </w:r>
          <w:r>
            <w:rPr>
              <w:rStyle w:val="19"/>
              <w:rFonts w:ascii="Times New Roman" w:hAnsi="Times New Roman" w:eastAsia="仿宋_GB2312"/>
              <w:sz w:val="28"/>
              <w:szCs w:val="28"/>
            </w:rPr>
            <w:t>12.2西岔河镇基础设施类项目绩效目标审核表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_Toc106804195 \h </w:instrText>
          </w:r>
          <w:r>
            <w:rPr>
              <w:rFonts w:ascii="Times New Roman" w:hAnsi="Times New Roman" w:eastAsia="仿宋_GB2312"/>
              <w:sz w:val="28"/>
              <w:szCs w:val="28"/>
            </w:rPr>
            <w:fldChar w:fldCharType="separate"/>
          </w:r>
          <w:r>
            <w:rPr>
              <w:rFonts w:ascii="Times New Roman" w:hAnsi="Times New Roman" w:eastAsia="仿宋_GB2312"/>
              <w:sz w:val="28"/>
              <w:szCs w:val="28"/>
            </w:rPr>
            <w:t>157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"_Toc106804199" </w:instrText>
          </w:r>
          <w:r>
            <w:fldChar w:fldCharType="separate"/>
          </w:r>
          <w:r>
            <w:rPr>
              <w:rStyle w:val="19"/>
              <w:rFonts w:ascii="Times New Roman" w:hAnsi="Times New Roman" w:eastAsia="仿宋_GB2312"/>
              <w:sz w:val="28"/>
              <w:szCs w:val="28"/>
            </w:rPr>
            <w:t>附件13袁家庄街道办项目绩效目标审核表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_Toc106804199 \h </w:instrText>
          </w:r>
          <w:r>
            <w:rPr>
              <w:rFonts w:ascii="Times New Roman" w:hAnsi="Times New Roman" w:eastAsia="仿宋_GB2312"/>
              <w:sz w:val="28"/>
              <w:szCs w:val="28"/>
            </w:rPr>
            <w:fldChar w:fldCharType="separate"/>
          </w:r>
          <w:r>
            <w:rPr>
              <w:rFonts w:ascii="Times New Roman" w:hAnsi="Times New Roman" w:eastAsia="仿宋_GB2312"/>
              <w:sz w:val="28"/>
              <w:szCs w:val="28"/>
            </w:rPr>
            <w:t>160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"_Toc106804200" </w:instrText>
          </w:r>
          <w:r>
            <w:fldChar w:fldCharType="separate"/>
          </w:r>
          <w:r>
            <w:rPr>
              <w:rStyle w:val="19"/>
              <w:rFonts w:ascii="Times New Roman" w:hAnsi="Times New Roman" w:eastAsia="仿宋_GB2312"/>
              <w:sz w:val="28"/>
              <w:szCs w:val="28"/>
            </w:rPr>
            <w:t>13.1袁家庄街道办产业发展类项目绩效目标审核表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_Toc106804200 \h </w:instrText>
          </w:r>
          <w:r>
            <w:rPr>
              <w:rFonts w:ascii="Times New Roman" w:hAnsi="Times New Roman" w:eastAsia="仿宋_GB2312"/>
              <w:sz w:val="28"/>
              <w:szCs w:val="28"/>
            </w:rPr>
            <w:fldChar w:fldCharType="separate"/>
          </w:r>
          <w:r>
            <w:rPr>
              <w:rFonts w:ascii="Times New Roman" w:hAnsi="Times New Roman" w:eastAsia="仿宋_GB2312"/>
              <w:sz w:val="28"/>
              <w:szCs w:val="28"/>
            </w:rPr>
            <w:t>160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"_Toc106804211" </w:instrText>
          </w:r>
          <w:r>
            <w:fldChar w:fldCharType="separate"/>
          </w:r>
          <w:r>
            <w:rPr>
              <w:rStyle w:val="19"/>
              <w:rFonts w:ascii="Times New Roman" w:hAnsi="Times New Roman" w:eastAsia="仿宋_GB2312"/>
              <w:sz w:val="28"/>
              <w:szCs w:val="28"/>
            </w:rPr>
            <w:t>13.2袁家庄街道办基础设施类项目绩效目标审核表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_Toc106804211 \h </w:instrText>
          </w:r>
          <w:r>
            <w:rPr>
              <w:rFonts w:ascii="Times New Roman" w:hAnsi="Times New Roman" w:eastAsia="仿宋_GB2312"/>
              <w:sz w:val="28"/>
              <w:szCs w:val="28"/>
            </w:rPr>
            <w:fldChar w:fldCharType="separate"/>
          </w:r>
          <w:r>
            <w:rPr>
              <w:rFonts w:ascii="Times New Roman" w:hAnsi="Times New Roman" w:eastAsia="仿宋_GB2312"/>
              <w:sz w:val="28"/>
              <w:szCs w:val="28"/>
            </w:rPr>
            <w:t>170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"_Toc106804215" </w:instrText>
          </w:r>
          <w:r>
            <w:fldChar w:fldCharType="separate"/>
          </w:r>
          <w:r>
            <w:rPr>
              <w:rStyle w:val="19"/>
              <w:rFonts w:ascii="Times New Roman" w:hAnsi="Times New Roman" w:eastAsia="仿宋_GB2312"/>
              <w:sz w:val="28"/>
              <w:szCs w:val="28"/>
            </w:rPr>
            <w:t>附件14岳坝镇项目绩效目标审核表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_Toc106804215 \h </w:instrText>
          </w:r>
          <w:r>
            <w:rPr>
              <w:rFonts w:ascii="Times New Roman" w:hAnsi="Times New Roman" w:eastAsia="仿宋_GB2312"/>
              <w:sz w:val="28"/>
              <w:szCs w:val="28"/>
            </w:rPr>
            <w:fldChar w:fldCharType="separate"/>
          </w:r>
          <w:r>
            <w:rPr>
              <w:rFonts w:ascii="Times New Roman" w:hAnsi="Times New Roman" w:eastAsia="仿宋_GB2312"/>
              <w:sz w:val="28"/>
              <w:szCs w:val="28"/>
            </w:rPr>
            <w:t>173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"_Toc106804216" </w:instrText>
          </w:r>
          <w:r>
            <w:fldChar w:fldCharType="separate"/>
          </w:r>
          <w:r>
            <w:rPr>
              <w:rStyle w:val="19"/>
              <w:rFonts w:ascii="Times New Roman" w:hAnsi="Times New Roman" w:eastAsia="仿宋_GB2312"/>
              <w:sz w:val="28"/>
              <w:szCs w:val="28"/>
            </w:rPr>
            <w:t>14.1岳坝镇产业发展类项目绩效目标审核表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_Toc106804216 \h </w:instrText>
          </w:r>
          <w:r>
            <w:rPr>
              <w:rFonts w:ascii="Times New Roman" w:hAnsi="Times New Roman" w:eastAsia="仿宋_GB2312"/>
              <w:sz w:val="28"/>
              <w:szCs w:val="28"/>
            </w:rPr>
            <w:fldChar w:fldCharType="separate"/>
          </w:r>
          <w:r>
            <w:rPr>
              <w:rFonts w:ascii="Times New Roman" w:hAnsi="Times New Roman" w:eastAsia="仿宋_GB2312"/>
              <w:sz w:val="28"/>
              <w:szCs w:val="28"/>
            </w:rPr>
            <w:t>173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Style w:val="19"/>
              <w:rFonts w:ascii="Times New Roman" w:hAnsi="Times New Roman" w:eastAsia="仿宋_GB2312"/>
              <w:sz w:val="28"/>
              <w:szCs w:val="28"/>
            </w:rPr>
          </w:pPr>
          <w:r>
            <w:fldChar w:fldCharType="begin"/>
          </w:r>
          <w:r>
            <w:instrText xml:space="preserve"> HYPERLINK \l "_Toc106804234" </w:instrText>
          </w:r>
          <w:r>
            <w:fldChar w:fldCharType="separate"/>
          </w:r>
          <w:r>
            <w:rPr>
              <w:rStyle w:val="19"/>
              <w:rFonts w:ascii="Times New Roman" w:hAnsi="Times New Roman" w:eastAsia="仿宋_GB2312"/>
              <w:sz w:val="28"/>
              <w:szCs w:val="28"/>
            </w:rPr>
            <w:t>14.2岳坝镇基础设施类项目绩效目标审核表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_Toc106804234 \h </w:instrText>
          </w:r>
          <w:r>
            <w:rPr>
              <w:rFonts w:ascii="Times New Roman" w:hAnsi="Times New Roman" w:eastAsia="仿宋_GB2312"/>
              <w:sz w:val="28"/>
              <w:szCs w:val="28"/>
            </w:rPr>
            <w:fldChar w:fldCharType="separate"/>
          </w:r>
          <w:r>
            <w:rPr>
              <w:rFonts w:ascii="Times New Roman" w:hAnsi="Times New Roman" w:eastAsia="仿宋_GB2312"/>
              <w:sz w:val="28"/>
              <w:szCs w:val="28"/>
            </w:rPr>
            <w:t>190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"_Toc106804215" </w:instrText>
          </w:r>
          <w:r>
            <w:fldChar w:fldCharType="separate"/>
          </w:r>
          <w:r>
            <w:rPr>
              <w:rStyle w:val="19"/>
              <w:rFonts w:ascii="Times New Roman" w:hAnsi="Times New Roman" w:eastAsia="仿宋_GB2312"/>
              <w:sz w:val="28"/>
              <w:szCs w:val="28"/>
            </w:rPr>
            <w:t>附件15长角坝镇项目绩效目标审核表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_Toc106804215 \h </w:instrText>
          </w:r>
          <w:r>
            <w:rPr>
              <w:rFonts w:ascii="Times New Roman" w:hAnsi="Times New Roman" w:eastAsia="仿宋_GB2312"/>
              <w:sz w:val="28"/>
              <w:szCs w:val="28"/>
            </w:rPr>
            <w:fldChar w:fldCharType="separate"/>
          </w:r>
          <w:r>
            <w:rPr>
              <w:rFonts w:ascii="Times New Roman" w:hAnsi="Times New Roman" w:eastAsia="仿宋_GB2312"/>
              <w:sz w:val="28"/>
              <w:szCs w:val="28"/>
            </w:rPr>
            <w:t>173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"_Toc106804239" </w:instrText>
          </w:r>
          <w:r>
            <w:fldChar w:fldCharType="separate"/>
          </w:r>
          <w:r>
            <w:rPr>
              <w:rStyle w:val="19"/>
              <w:rFonts w:ascii="Times New Roman" w:hAnsi="Times New Roman" w:eastAsia="仿宋_GB2312"/>
              <w:sz w:val="28"/>
              <w:szCs w:val="28"/>
            </w:rPr>
            <w:t>15.1长角坝镇产业发展类项目绩效目标审核表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_Toc106804239 \h </w:instrText>
          </w:r>
          <w:r>
            <w:rPr>
              <w:rFonts w:ascii="Times New Roman" w:hAnsi="Times New Roman" w:eastAsia="仿宋_GB2312"/>
              <w:sz w:val="28"/>
              <w:szCs w:val="28"/>
            </w:rPr>
            <w:fldChar w:fldCharType="separate"/>
          </w:r>
          <w:r>
            <w:rPr>
              <w:rFonts w:ascii="Times New Roman" w:hAnsi="Times New Roman" w:eastAsia="仿宋_GB2312"/>
              <w:sz w:val="28"/>
              <w:szCs w:val="28"/>
            </w:rPr>
            <w:t>193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6"/>
            <w:tabs>
              <w:tab w:val="right" w:leader="dot" w:pos="8302"/>
            </w:tabs>
            <w:spacing w:line="460" w:lineRule="exact"/>
            <w:rPr>
              <w:rFonts w:ascii="Times New Roman" w:hAnsi="Times New Roman" w:eastAsia="仿宋_GB2312"/>
              <w:kern w:val="2"/>
              <w:sz w:val="24"/>
              <w:szCs w:val="28"/>
            </w:rPr>
          </w:pPr>
          <w:r>
            <w:fldChar w:fldCharType="begin"/>
          </w:r>
          <w:r>
            <w:instrText xml:space="preserve"> HYPERLINK \l "_Toc106804254" </w:instrText>
          </w:r>
          <w:r>
            <w:fldChar w:fldCharType="separate"/>
          </w:r>
          <w:r>
            <w:rPr>
              <w:rStyle w:val="19"/>
              <w:rFonts w:ascii="Times New Roman" w:hAnsi="Times New Roman" w:eastAsia="仿宋_GB2312"/>
              <w:sz w:val="28"/>
              <w:szCs w:val="28"/>
            </w:rPr>
            <w:t>15.2长角坝镇基础设施类项目绩效目标审核表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_Toc106804254 \h </w:instrText>
          </w:r>
          <w:r>
            <w:rPr>
              <w:rFonts w:ascii="Times New Roman" w:hAnsi="Times New Roman" w:eastAsia="仿宋_GB2312"/>
              <w:sz w:val="28"/>
              <w:szCs w:val="28"/>
            </w:rPr>
            <w:fldChar w:fldCharType="separate"/>
          </w:r>
          <w:r>
            <w:rPr>
              <w:rFonts w:ascii="Times New Roman" w:hAnsi="Times New Roman" w:eastAsia="仿宋_GB2312"/>
              <w:sz w:val="28"/>
              <w:szCs w:val="28"/>
            </w:rPr>
            <w:t>207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spacing w:line="460" w:lineRule="exact"/>
            <w:ind w:firstLine="0" w:firstLineChars="0"/>
            <w:rPr>
              <w:rFonts w:ascii="Times New Roman" w:hAnsi="Times New Roman"/>
            </w:rPr>
          </w:pPr>
          <w:r>
            <w:rPr>
              <w:rFonts w:ascii="Times New Roman" w:hAnsi="Times New Roman" w:eastAsia="仿宋_GB2312"/>
              <w:b/>
              <w:bCs/>
              <w:sz w:val="40"/>
              <w:szCs w:val="40"/>
              <w:lang w:val="zh-CN"/>
            </w:rPr>
            <w:fldChar w:fldCharType="end"/>
          </w:r>
        </w:p>
      </w:sdtContent>
    </w:sdt>
    <w:p>
      <w:pPr>
        <w:widowControl/>
        <w:spacing w:line="240" w:lineRule="auto"/>
        <w:ind w:firstLine="0" w:firstLineChars="0"/>
        <w:jc w:val="left"/>
        <w:rPr>
          <w:rFonts w:ascii="Times New Roman" w:hAnsi="Times New Roman" w:eastAsia="仿宋_GB2312"/>
          <w:b/>
          <w:bCs/>
          <w:sz w:val="36"/>
          <w:szCs w:val="36"/>
        </w:rPr>
      </w:pPr>
    </w:p>
    <w:p>
      <w:pPr>
        <w:adjustRightInd w:val="0"/>
        <w:snapToGrid w:val="0"/>
        <w:spacing w:line="580" w:lineRule="exact"/>
        <w:rPr>
          <w:rFonts w:ascii="Times New Roman" w:hAnsi="Times New Roman" w:eastAsia="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361" w:right="1797" w:bottom="1361" w:left="1797" w:header="851" w:footer="992" w:gutter="0"/>
          <w:cols w:space="425" w:num="1"/>
          <w:docGrid w:type="lines" w:linePitch="312" w:charSpace="0"/>
        </w:sectPr>
      </w:pPr>
    </w:p>
    <w:p>
      <w:pPr>
        <w:adjustRightInd w:val="0"/>
        <w:snapToGrid w:val="0"/>
        <w:spacing w:line="580" w:lineRule="exact"/>
        <w:rPr>
          <w:rFonts w:ascii="Times New Roman" w:hAnsi="Times New Roman" w:eastAsia="仿宋_GB2312"/>
        </w:rPr>
      </w:pPr>
      <w:r>
        <w:rPr>
          <w:rFonts w:ascii="Times New Roman" w:hAnsi="Times New Roman" w:eastAsia="仿宋_GB2312"/>
        </w:rPr>
        <w:t>根据《佛坪县财政局六部门关于&lt;转发财政专项扶贫资金绩效管理操作指南（试行）&gt;的通知》（佛财发〔2020〕18号</w:t>
      </w:r>
      <w:r>
        <w:rPr>
          <w:rFonts w:ascii="Times New Roman" w:hAnsi="Times New Roman" w:eastAsia="仿宋_GB2312"/>
          <w:color w:val="auto"/>
        </w:rPr>
        <w:t>）</w:t>
      </w:r>
      <w:r>
        <w:rPr>
          <w:rFonts w:hint="eastAsia" w:ascii="Times New Roman" w:hAnsi="Times New Roman" w:eastAsia="仿宋_GB2312"/>
          <w:color w:val="auto"/>
          <w:lang w:eastAsia="zh-CN"/>
        </w:rPr>
        <w:t>和《汉中市财政局等六部门关于转发</w:t>
      </w:r>
      <w:r>
        <w:rPr>
          <w:rFonts w:hint="eastAsia" w:ascii="仿宋_GB2312" w:hAnsi="仿宋_GB2312" w:eastAsia="仿宋_GB2312" w:cs="仿宋_GB2312"/>
          <w:color w:val="auto"/>
          <w:lang w:eastAsia="zh-CN"/>
        </w:rPr>
        <w:t>&lt;陕西省财政衔接推进乡村振兴补助资金绩效评价及考核办法&gt;的通知</w:t>
      </w:r>
      <w:r>
        <w:rPr>
          <w:rFonts w:hint="eastAsia" w:ascii="Times New Roman" w:hAnsi="Times New Roman" w:eastAsia="仿宋_GB2312"/>
          <w:color w:val="auto"/>
          <w:lang w:eastAsia="zh-CN"/>
        </w:rPr>
        <w:t>》（汉财办农〔</w:t>
      </w:r>
      <w:r>
        <w:rPr>
          <w:rFonts w:hint="eastAsia" w:ascii="Times New Roman" w:hAnsi="Times New Roman" w:eastAsia="仿宋_GB2312"/>
          <w:color w:val="auto"/>
          <w:lang w:val="en-US" w:eastAsia="zh-CN"/>
        </w:rPr>
        <w:t>2021</w:t>
      </w:r>
      <w:r>
        <w:rPr>
          <w:rFonts w:hint="eastAsia" w:ascii="Times New Roman" w:hAnsi="Times New Roman" w:eastAsia="仿宋_GB2312"/>
          <w:color w:val="auto"/>
          <w:lang w:eastAsia="zh-CN"/>
        </w:rPr>
        <w:t>〕</w:t>
      </w:r>
      <w:r>
        <w:rPr>
          <w:rFonts w:hint="eastAsia" w:ascii="Times New Roman" w:hAnsi="Times New Roman" w:eastAsia="仿宋_GB2312"/>
          <w:color w:val="auto"/>
          <w:lang w:val="en-US" w:eastAsia="zh-CN"/>
        </w:rPr>
        <w:t>158号</w:t>
      </w:r>
      <w:r>
        <w:rPr>
          <w:rFonts w:hint="eastAsia" w:ascii="Times New Roman" w:hAnsi="Times New Roman" w:eastAsia="仿宋_GB2312"/>
          <w:color w:val="auto"/>
          <w:lang w:eastAsia="zh-CN"/>
        </w:rPr>
        <w:t>）</w:t>
      </w:r>
      <w:r>
        <w:rPr>
          <w:rFonts w:ascii="Times New Roman" w:hAnsi="Times New Roman" w:eastAsia="仿宋_GB2312"/>
          <w:color w:val="auto"/>
        </w:rPr>
        <w:t>，</w:t>
      </w:r>
      <w:r>
        <w:rPr>
          <w:rFonts w:ascii="Times New Roman" w:hAnsi="Times New Roman" w:eastAsia="仿宋_GB2312"/>
          <w:bCs/>
          <w:color w:val="auto"/>
        </w:rPr>
        <w:t>佛坪县财政局委托陕西正德信会计师事务所有限责任公司</w:t>
      </w:r>
      <w:r>
        <w:rPr>
          <w:rFonts w:ascii="Times New Roman" w:hAnsi="Times New Roman" w:eastAsia="仿宋_GB2312"/>
          <w:color w:val="auto"/>
        </w:rPr>
        <w:t>组成绩效目</w:t>
      </w:r>
      <w:r>
        <w:rPr>
          <w:rFonts w:ascii="Times New Roman" w:hAnsi="Times New Roman" w:eastAsia="仿宋_GB2312"/>
        </w:rPr>
        <w:t>标审核工作组（以下简称“审核组”），对佛坪县2022年度</w:t>
      </w:r>
      <w:bookmarkStart w:id="2" w:name="_Hlk106695943"/>
      <w:r>
        <w:rPr>
          <w:rFonts w:ascii="Times New Roman" w:hAnsi="Times New Roman" w:eastAsia="仿宋_GB2312"/>
        </w:rPr>
        <w:t>统筹整合使用财政涉农资金</w:t>
      </w:r>
      <w:bookmarkEnd w:id="2"/>
      <w:r>
        <w:rPr>
          <w:rFonts w:ascii="Times New Roman" w:hAnsi="Times New Roman" w:eastAsia="仿宋_GB2312"/>
        </w:rPr>
        <w:t>项目开展了第三方绩效目标审核工作。现将具体情况报告如下：</w:t>
      </w:r>
    </w:p>
    <w:p>
      <w:pPr>
        <w:adjustRightInd w:val="0"/>
        <w:snapToGrid w:val="0"/>
        <w:spacing w:line="580" w:lineRule="exact"/>
        <w:ind w:firstLine="643"/>
        <w:outlineLvl w:val="0"/>
        <w:rPr>
          <w:rFonts w:ascii="Times New Roman" w:hAnsi="Times New Roman" w:eastAsia="仿宋_GB2312"/>
          <w:b/>
          <w:bCs/>
        </w:rPr>
      </w:pPr>
      <w:bookmarkStart w:id="3" w:name="_Toc106804029"/>
      <w:bookmarkStart w:id="4" w:name="_Toc61787134"/>
      <w:bookmarkStart w:id="5" w:name="_Toc62814799"/>
      <w:bookmarkStart w:id="6" w:name="_Toc104712129"/>
      <w:r>
        <w:rPr>
          <w:rFonts w:ascii="Times New Roman" w:hAnsi="Times New Roman" w:eastAsia="仿宋_GB2312"/>
          <w:b/>
          <w:bCs/>
        </w:rPr>
        <w:t>一、项目基本情况</w:t>
      </w:r>
      <w:bookmarkEnd w:id="3"/>
      <w:bookmarkEnd w:id="4"/>
      <w:bookmarkEnd w:id="5"/>
      <w:bookmarkEnd w:id="6"/>
    </w:p>
    <w:p>
      <w:pPr>
        <w:adjustRightInd w:val="0"/>
        <w:snapToGrid w:val="0"/>
        <w:spacing w:line="580" w:lineRule="exact"/>
        <w:rPr>
          <w:rFonts w:ascii="Times New Roman" w:hAnsi="Times New Roman" w:eastAsia="仿宋_GB2312"/>
        </w:rPr>
      </w:pPr>
      <w:r>
        <w:rPr>
          <w:rFonts w:ascii="Times New Roman" w:hAnsi="Times New Roman" w:eastAsia="仿宋_GB2312"/>
        </w:rPr>
        <w:t>为进一步巩固拓展脱贫攻坚成果，接续推动脱贫镇村发展和乡村全面振兴，佛坪县2022年度统筹整合财政涉农资金13,043.00万元，其中：中央资金8,660.00万元；省级资金2,575.00万元；市级资金368.00万元；县级资金1,440.00万元，用于实施产业发展，基础设施建设和其他，共三类190个项目，具体如表1所示。</w:t>
      </w:r>
    </w:p>
    <w:p>
      <w:pPr>
        <w:adjustRightInd w:val="0"/>
        <w:snapToGrid w:val="0"/>
        <w:spacing w:line="580" w:lineRule="exact"/>
        <w:ind w:firstLine="482"/>
        <w:jc w:val="center"/>
        <w:rPr>
          <w:rFonts w:ascii="Times New Roman" w:hAnsi="Times New Roman" w:eastAsia="仿宋_GB2312"/>
          <w:b/>
          <w:bCs/>
          <w:sz w:val="24"/>
          <w:szCs w:val="24"/>
        </w:rPr>
      </w:pPr>
      <w:r>
        <w:rPr>
          <w:rFonts w:ascii="Times New Roman" w:hAnsi="Times New Roman" w:eastAsia="仿宋_GB2312"/>
          <w:b/>
          <w:bCs/>
          <w:sz w:val="24"/>
          <w:szCs w:val="24"/>
        </w:rPr>
        <w:t>表1 佛坪县2022年度统筹整合使用财政涉农资金项目一览表</w:t>
      </w:r>
    </w:p>
    <w:tbl>
      <w:tblPr>
        <w:tblStyle w:val="16"/>
        <w:tblW w:w="8310" w:type="dxa"/>
        <w:tblInd w:w="0" w:type="dxa"/>
        <w:tblLayout w:type="fixed"/>
        <w:tblCellMar>
          <w:top w:w="0" w:type="dxa"/>
          <w:left w:w="108" w:type="dxa"/>
          <w:bottom w:w="0" w:type="dxa"/>
          <w:right w:w="108" w:type="dxa"/>
        </w:tblCellMar>
      </w:tblPr>
      <w:tblGrid>
        <w:gridCol w:w="2830"/>
        <w:gridCol w:w="2552"/>
        <w:gridCol w:w="2928"/>
      </w:tblGrid>
      <w:tr>
        <w:tblPrEx>
          <w:tblCellMar>
            <w:top w:w="0" w:type="dxa"/>
            <w:left w:w="108" w:type="dxa"/>
            <w:bottom w:w="0" w:type="dxa"/>
            <w:right w:w="108" w:type="dxa"/>
          </w:tblCellMar>
        </w:tblPrEx>
        <w:trPr>
          <w:trHeight w:val="672" w:hRule="atLeast"/>
        </w:trPr>
        <w:tc>
          <w:tcPr>
            <w:tcW w:w="2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项目类型</w:t>
            </w:r>
          </w:p>
        </w:tc>
        <w:tc>
          <w:tcPr>
            <w:tcW w:w="255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项目数量（个）</w:t>
            </w:r>
          </w:p>
        </w:tc>
        <w:tc>
          <w:tcPr>
            <w:tcW w:w="2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金额（万元）</w:t>
            </w:r>
          </w:p>
        </w:tc>
      </w:tr>
      <w:tr>
        <w:tblPrEx>
          <w:tblCellMar>
            <w:top w:w="0" w:type="dxa"/>
            <w:left w:w="108" w:type="dxa"/>
            <w:bottom w:w="0" w:type="dxa"/>
            <w:right w:w="108" w:type="dxa"/>
          </w:tblCellMar>
        </w:tblPrEx>
        <w:trPr>
          <w:trHeight w:val="563" w:hRule="atLeast"/>
        </w:trPr>
        <w:tc>
          <w:tcPr>
            <w:tcW w:w="283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产业发展类</w:t>
            </w:r>
          </w:p>
        </w:tc>
        <w:tc>
          <w:tcPr>
            <w:tcW w:w="255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121</w:t>
            </w:r>
          </w:p>
        </w:tc>
        <w:tc>
          <w:tcPr>
            <w:tcW w:w="2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8,235.41</w:t>
            </w:r>
          </w:p>
        </w:tc>
      </w:tr>
      <w:tr>
        <w:tblPrEx>
          <w:tblCellMar>
            <w:top w:w="0" w:type="dxa"/>
            <w:left w:w="108" w:type="dxa"/>
            <w:bottom w:w="0" w:type="dxa"/>
            <w:right w:w="108" w:type="dxa"/>
          </w:tblCellMar>
        </w:tblPrEx>
        <w:trPr>
          <w:trHeight w:val="557" w:hRule="atLeast"/>
        </w:trPr>
        <w:tc>
          <w:tcPr>
            <w:tcW w:w="283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基础设施类</w:t>
            </w:r>
          </w:p>
        </w:tc>
        <w:tc>
          <w:tcPr>
            <w:tcW w:w="255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63</w:t>
            </w:r>
          </w:p>
        </w:tc>
        <w:tc>
          <w:tcPr>
            <w:tcW w:w="2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4,486.19</w:t>
            </w:r>
          </w:p>
        </w:tc>
      </w:tr>
      <w:tr>
        <w:tblPrEx>
          <w:tblCellMar>
            <w:top w:w="0" w:type="dxa"/>
            <w:left w:w="108" w:type="dxa"/>
            <w:bottom w:w="0" w:type="dxa"/>
            <w:right w:w="108" w:type="dxa"/>
          </w:tblCellMar>
        </w:tblPrEx>
        <w:trPr>
          <w:trHeight w:val="551" w:hRule="atLeast"/>
        </w:trPr>
        <w:tc>
          <w:tcPr>
            <w:tcW w:w="283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其它类</w:t>
            </w:r>
          </w:p>
        </w:tc>
        <w:tc>
          <w:tcPr>
            <w:tcW w:w="255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2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321.40</w:t>
            </w:r>
          </w:p>
        </w:tc>
      </w:tr>
      <w:tr>
        <w:tblPrEx>
          <w:tblCellMar>
            <w:top w:w="0" w:type="dxa"/>
            <w:left w:w="108" w:type="dxa"/>
            <w:bottom w:w="0" w:type="dxa"/>
            <w:right w:w="108" w:type="dxa"/>
          </w:tblCellMar>
        </w:tblPrEx>
        <w:trPr>
          <w:trHeight w:val="591" w:hRule="atLeast"/>
        </w:trPr>
        <w:tc>
          <w:tcPr>
            <w:tcW w:w="283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总    计</w:t>
            </w:r>
          </w:p>
        </w:tc>
        <w:tc>
          <w:tcPr>
            <w:tcW w:w="255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190</w:t>
            </w:r>
          </w:p>
        </w:tc>
        <w:tc>
          <w:tcPr>
            <w:tcW w:w="2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13,043.00</w:t>
            </w:r>
          </w:p>
        </w:tc>
      </w:tr>
    </w:tbl>
    <w:p>
      <w:pPr>
        <w:adjustRightInd w:val="0"/>
        <w:snapToGrid w:val="0"/>
        <w:spacing w:line="580" w:lineRule="exact"/>
        <w:rPr>
          <w:rFonts w:ascii="Times New Roman" w:hAnsi="Times New Roman" w:eastAsia="仿宋_GB2312"/>
        </w:rPr>
      </w:pPr>
      <w:r>
        <w:rPr>
          <w:rFonts w:ascii="Times New Roman" w:hAnsi="Times New Roman" w:eastAsia="仿宋_GB2312"/>
        </w:rPr>
        <w:t>其中，产业发展类项目包括对脱贫户及“三类人群”后续产业发展进行到户补助，扶持带动村经济组织发展的乡村旅游、社区工厂、贷款贴息。基础设施类项目包括通村组道路修复、道路建设、安全饮水巩固、电力改造、小型水利、环境整治。其他类项目包括培训项目补助、公益岗位项目补助和雨露计划职业教育补助。</w:t>
      </w:r>
    </w:p>
    <w:p>
      <w:pPr>
        <w:adjustRightInd w:val="0"/>
        <w:snapToGrid w:val="0"/>
        <w:spacing w:line="580" w:lineRule="exact"/>
        <w:ind w:firstLine="643"/>
        <w:outlineLvl w:val="0"/>
        <w:rPr>
          <w:rFonts w:ascii="Times New Roman" w:hAnsi="Times New Roman" w:eastAsia="仿宋_GB2312"/>
          <w:b/>
          <w:bCs/>
        </w:rPr>
      </w:pPr>
      <w:bookmarkStart w:id="7" w:name="_Toc106804030"/>
      <w:r>
        <w:rPr>
          <w:rFonts w:ascii="Times New Roman" w:hAnsi="Times New Roman" w:eastAsia="仿宋_GB2312"/>
          <w:b/>
          <w:bCs/>
        </w:rPr>
        <w:t>二、审核程序</w:t>
      </w:r>
      <w:bookmarkEnd w:id="7"/>
    </w:p>
    <w:p>
      <w:pPr>
        <w:adjustRightInd w:val="0"/>
        <w:snapToGrid w:val="0"/>
        <w:spacing w:line="580" w:lineRule="exact"/>
        <w:rPr>
          <w:rFonts w:ascii="Times New Roman" w:hAnsi="Times New Roman" w:eastAsia="仿宋_GB2312"/>
        </w:rPr>
      </w:pPr>
      <w:r>
        <w:rPr>
          <w:rFonts w:ascii="Times New Roman" w:hAnsi="Times New Roman" w:eastAsia="仿宋_GB2312"/>
        </w:rPr>
        <w:t>针对佛坪县2022年度统筹整合使用财政涉农资金项目绩效目标审核工作，实施了如下审核程序：</w:t>
      </w:r>
    </w:p>
    <w:p>
      <w:p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1. 进行资料收集与整理</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收集项目相关资料，包括涉农整合资金项目行业政策、立项背景以及绩效指标审核等相关文件，对搜集的</w:t>
      </w:r>
      <w:r>
        <w:rPr>
          <w:rFonts w:ascii="Times New Roman" w:hAnsi="Times New Roman"/>
        </w:rPr>
        <w:t>资料进行分类、整理</w:t>
      </w:r>
      <w:r>
        <w:rPr>
          <w:rFonts w:ascii="Times New Roman" w:hAnsi="Times New Roman" w:eastAsia="仿宋_GB2312"/>
        </w:rPr>
        <w:t>。</w:t>
      </w:r>
    </w:p>
    <w:p>
      <w:p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2.组建绩效审核组开展业务培训</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组建绩效审核工作组，确定工作负责人，进行业务培训以及政策传达，确定评价标准。</w:t>
      </w:r>
    </w:p>
    <w:p>
      <w:p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3.实地走访并进行现场核查</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会同财政部门以及县级行政单位从绩效指标的合规性、完整性、相关性、适当性、可行性等方面对各项目绩效指标进行审核。</w:t>
      </w:r>
    </w:p>
    <w:p>
      <w:p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4.形成绩效审核报告</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根据审核结论，形成审核报告并反馈县财政局。</w:t>
      </w:r>
    </w:p>
    <w:p>
      <w:pPr>
        <w:adjustRightInd w:val="0"/>
        <w:snapToGrid w:val="0"/>
        <w:spacing w:line="580" w:lineRule="exact"/>
        <w:ind w:firstLine="643"/>
        <w:outlineLvl w:val="0"/>
        <w:rPr>
          <w:rFonts w:ascii="Times New Roman" w:hAnsi="Times New Roman" w:eastAsia="仿宋_GB2312"/>
          <w:b/>
          <w:bCs/>
        </w:rPr>
      </w:pPr>
      <w:bookmarkStart w:id="8" w:name="_Toc106804031"/>
      <w:r>
        <w:rPr>
          <w:rFonts w:ascii="Times New Roman" w:hAnsi="Times New Roman" w:eastAsia="仿宋_GB2312"/>
          <w:b/>
          <w:bCs/>
        </w:rPr>
        <w:t>三、审核依据</w:t>
      </w:r>
      <w:bookmarkEnd w:id="8"/>
    </w:p>
    <w:p>
      <w:pPr>
        <w:adjustRightInd w:val="0"/>
        <w:snapToGrid w:val="0"/>
        <w:spacing w:line="580" w:lineRule="exact"/>
        <w:rPr>
          <w:rFonts w:ascii="Times New Roman" w:hAnsi="Times New Roman" w:eastAsia="仿宋_GB2312"/>
        </w:rPr>
      </w:pPr>
      <w:r>
        <w:rPr>
          <w:rFonts w:ascii="Times New Roman" w:hAnsi="Times New Roman" w:eastAsia="仿宋_GB2312"/>
        </w:rPr>
        <w:t>根据《佛坪县财政局六部门关于&lt;转发财政专项扶贫资金绩效管理操作指南（试行）&gt;的通知》（佛财发〔2020〕18号），绩效指标审核要求包括以下几点：</w:t>
      </w:r>
    </w:p>
    <w:p>
      <w:pPr>
        <w:pStyle w:val="25"/>
        <w:numPr>
          <w:ilvl w:val="0"/>
          <w:numId w:val="1"/>
        </w:num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合规性审核</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具体</w:t>
      </w:r>
      <w:r>
        <w:rPr>
          <w:rFonts w:ascii="Times New Roman" w:hAnsi="Times New Roman" w:eastAsia="仿宋_GB2312"/>
          <w:color w:val="auto"/>
        </w:rPr>
        <w:t>包括项目是否符合</w:t>
      </w:r>
      <w:r>
        <w:rPr>
          <w:rFonts w:hint="eastAsia" w:ascii="Times New Roman" w:hAnsi="Times New Roman" w:eastAsia="仿宋_GB2312"/>
          <w:color w:val="auto"/>
          <w:lang w:eastAsia="zh-CN"/>
        </w:rPr>
        <w:t>财政</w:t>
      </w:r>
      <w:r>
        <w:rPr>
          <w:rFonts w:hint="eastAsia" w:ascii="Times New Roman" w:hAnsi="Times New Roman" w:eastAsia="仿宋_GB2312"/>
          <w:color w:val="auto"/>
        </w:rPr>
        <w:t>衔接</w:t>
      </w:r>
      <w:r>
        <w:rPr>
          <w:rFonts w:ascii="Times New Roman" w:hAnsi="Times New Roman" w:eastAsia="仿宋_GB2312"/>
          <w:color w:val="auto"/>
        </w:rPr>
        <w:t>资金</w:t>
      </w:r>
      <w:r>
        <w:rPr>
          <w:rFonts w:hint="eastAsia" w:ascii="Times New Roman" w:hAnsi="Times New Roman" w:eastAsia="仿宋_GB2312"/>
          <w:color w:val="auto"/>
          <w:lang w:eastAsia="zh-CN"/>
        </w:rPr>
        <w:t>及涉农整合资金</w:t>
      </w:r>
      <w:r>
        <w:rPr>
          <w:rFonts w:ascii="Times New Roman" w:hAnsi="Times New Roman" w:eastAsia="仿宋_GB2312"/>
          <w:color w:val="auto"/>
        </w:rPr>
        <w:t>支持范围。</w:t>
      </w:r>
      <w:r>
        <w:rPr>
          <w:rFonts w:hint="eastAsia" w:ascii="Times New Roman" w:hAnsi="Times New Roman" w:eastAsia="仿宋_GB2312"/>
          <w:color w:val="auto"/>
          <w:lang w:eastAsia="zh-CN"/>
        </w:rPr>
        <w:t>财政</w:t>
      </w:r>
      <w:r>
        <w:rPr>
          <w:rFonts w:hint="eastAsia" w:ascii="Times New Roman" w:hAnsi="Times New Roman" w:eastAsia="仿宋_GB2312"/>
          <w:color w:val="auto"/>
        </w:rPr>
        <w:t>衔接</w:t>
      </w:r>
      <w:r>
        <w:rPr>
          <w:rFonts w:ascii="Times New Roman" w:hAnsi="Times New Roman" w:eastAsia="仿宋_GB2312"/>
          <w:color w:val="auto"/>
        </w:rPr>
        <w:t>资金</w:t>
      </w:r>
      <w:r>
        <w:rPr>
          <w:rFonts w:hint="eastAsia" w:ascii="Times New Roman" w:hAnsi="Times New Roman" w:eastAsia="仿宋_GB2312"/>
          <w:color w:val="auto"/>
          <w:lang w:eastAsia="zh-CN"/>
        </w:rPr>
        <w:t>及涉农整合资金</w:t>
      </w:r>
      <w:r>
        <w:rPr>
          <w:rFonts w:ascii="Times New Roman" w:hAnsi="Times New Roman" w:eastAsia="仿宋_GB2312"/>
          <w:color w:val="auto"/>
        </w:rPr>
        <w:t>支持范围依照各级</w:t>
      </w:r>
      <w:r>
        <w:rPr>
          <w:rFonts w:hint="eastAsia" w:ascii="Times New Roman" w:hAnsi="Times New Roman" w:eastAsia="仿宋_GB2312"/>
          <w:color w:val="auto"/>
        </w:rPr>
        <w:t>衔接资金</w:t>
      </w:r>
      <w:r>
        <w:rPr>
          <w:rFonts w:hint="eastAsia" w:ascii="Times New Roman" w:hAnsi="Times New Roman" w:eastAsia="仿宋_GB2312"/>
          <w:color w:val="auto"/>
          <w:lang w:eastAsia="zh-CN"/>
        </w:rPr>
        <w:t>及涉农整合资金</w:t>
      </w:r>
      <w:r>
        <w:rPr>
          <w:rFonts w:ascii="Times New Roman" w:hAnsi="Times New Roman" w:eastAsia="仿宋_GB2312"/>
          <w:color w:val="auto"/>
        </w:rPr>
        <w:t>管理办法执行。如，中央</w:t>
      </w:r>
      <w:r>
        <w:rPr>
          <w:rFonts w:hint="eastAsia" w:ascii="Times New Roman" w:hAnsi="Times New Roman" w:eastAsia="仿宋_GB2312"/>
          <w:color w:val="auto"/>
        </w:rPr>
        <w:t>衔接资金</w:t>
      </w:r>
      <w:r>
        <w:rPr>
          <w:rFonts w:ascii="Times New Roman" w:hAnsi="Times New Roman" w:eastAsia="仿宋_GB2312"/>
          <w:color w:val="auto"/>
        </w:rPr>
        <w:t>支持贫困地区围绕培育和壮大特色产业、改善小</w:t>
      </w:r>
      <w:r>
        <w:rPr>
          <w:rFonts w:ascii="Times New Roman" w:hAnsi="Times New Roman" w:eastAsia="仿宋_GB2312"/>
        </w:rPr>
        <w:t>型公益性生产生活设施条件、增强</w:t>
      </w:r>
      <w:r>
        <w:rPr>
          <w:rFonts w:hint="eastAsia" w:ascii="Times New Roman" w:hAnsi="Times New Roman" w:eastAsia="仿宋_GB2312"/>
        </w:rPr>
        <w:t>脱贫</w:t>
      </w:r>
      <w:r>
        <w:rPr>
          <w:rFonts w:ascii="Times New Roman" w:hAnsi="Times New Roman" w:eastAsia="仿宋_GB2312"/>
        </w:rPr>
        <w:t>人口自我发展能力和抵御风险能力、“雨露计划”等方面。</w:t>
      </w:r>
    </w:p>
    <w:p>
      <w:pPr>
        <w:pStyle w:val="25"/>
        <w:numPr>
          <w:ilvl w:val="0"/>
          <w:numId w:val="1"/>
        </w:num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完整性审核</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具体包括规范完整性和明确清晰性。其中规范完整性重点审核绩效目标填报格式是否规范，内容是否完整、准确、详实，是否无缺项、错项（如缺少项目资金情况、定量指标缺少指标值、年度目标未填写、金额单位不一致等）；明确清晰性重点审核绩效目标是否能够反映项目主要情况，是否对项目预期产出和效果进行了充分、恰当的描述。</w:t>
      </w:r>
    </w:p>
    <w:p>
      <w:pPr>
        <w:pStyle w:val="25"/>
        <w:numPr>
          <w:ilvl w:val="0"/>
          <w:numId w:val="1"/>
        </w:num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相关性审核</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具体包括目标相关性和指标科学性。其中目标相关性重点审核绩效目标与部门（单位）</w:t>
      </w:r>
      <w:r>
        <w:rPr>
          <w:rFonts w:ascii="Times New Roman" w:hAnsi="Times New Roman" w:eastAsia="仿宋_GB2312"/>
          <w:color w:val="auto"/>
        </w:rPr>
        <w:t>职能以及</w:t>
      </w:r>
      <w:r>
        <w:rPr>
          <w:rFonts w:hint="eastAsia" w:ascii="Times New Roman" w:hAnsi="Times New Roman" w:eastAsia="仿宋_GB2312"/>
          <w:color w:val="auto"/>
          <w:lang w:eastAsia="zh-CN"/>
        </w:rPr>
        <w:t>巩固拓展脱贫攻坚成果同乡村振兴有效衔接</w:t>
      </w:r>
      <w:r>
        <w:rPr>
          <w:rFonts w:ascii="Times New Roman" w:hAnsi="Times New Roman" w:eastAsia="仿宋_GB2312"/>
          <w:color w:val="auto"/>
        </w:rPr>
        <w:t>是否密切相关；指标科学性重点</w:t>
      </w:r>
      <w:r>
        <w:rPr>
          <w:rFonts w:ascii="Times New Roman" w:hAnsi="Times New Roman" w:eastAsia="仿宋_GB2312"/>
        </w:rPr>
        <w:t>审核绩效指标是否全面、充分、细化、量化，难以量化的，定性描述是否充分、具体；是否选取了最能体现总体目标实现程度的关键指标并明确了具体指标值。</w:t>
      </w:r>
    </w:p>
    <w:p>
      <w:pPr>
        <w:pStyle w:val="25"/>
        <w:numPr>
          <w:ilvl w:val="0"/>
          <w:numId w:val="1"/>
        </w:num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适当性审核</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具体包括绩效合理性和资金匹配性。其中绩效合理性重点审核预期绩效是否显著，是否符合行业正常水平或事业发展规律；资金匹配性重点审核绩效目标与项目资金量、使用方向等是否匹配，在既定资金规模下，绩效目标是否过高或过低；或要完成既定绩效目标，资金规模是否过大或过小。</w:t>
      </w:r>
    </w:p>
    <w:p>
      <w:pPr>
        <w:pStyle w:val="25"/>
        <w:numPr>
          <w:ilvl w:val="0"/>
          <w:numId w:val="1"/>
        </w:numPr>
        <w:adjustRightInd w:val="0"/>
        <w:snapToGrid w:val="0"/>
        <w:spacing w:line="580" w:lineRule="exact"/>
        <w:ind w:firstLineChars="0"/>
        <w:rPr>
          <w:rFonts w:ascii="Times New Roman" w:hAnsi="Times New Roman" w:eastAsia="仿宋_GB2312"/>
          <w:b/>
          <w:bCs/>
        </w:rPr>
      </w:pPr>
      <w:r>
        <w:rPr>
          <w:rFonts w:ascii="Times New Roman" w:hAnsi="Times New Roman" w:eastAsia="仿宋_GB2312"/>
          <w:b/>
          <w:bCs/>
        </w:rPr>
        <w:t>可行性审核</w:t>
      </w:r>
    </w:p>
    <w:p>
      <w:pPr>
        <w:adjustRightInd w:val="0"/>
        <w:snapToGrid w:val="0"/>
        <w:spacing w:line="580" w:lineRule="exact"/>
        <w:ind w:firstLineChars="0"/>
        <w:rPr>
          <w:rFonts w:ascii="Times New Roman" w:hAnsi="Times New Roman" w:eastAsia="仿宋_GB2312"/>
        </w:rPr>
      </w:pPr>
      <w:r>
        <w:rPr>
          <w:rFonts w:ascii="Times New Roman" w:hAnsi="Times New Roman" w:eastAsia="仿宋_GB2312"/>
        </w:rPr>
        <w:t>具体包括实现可能性和条件充分性。其中实现可能性重点关注绩效目标是否经过充分调查研究、论证和合理测算，实现的可能性是否充分；条件充分性重点关注项目实施方案是否合理，项目实施单位的组织实施能力和条件是否充分，内部控制是否规范，风险防控是否准备到位，管理制度是否健全。</w:t>
      </w:r>
    </w:p>
    <w:p>
      <w:pPr>
        <w:adjustRightInd w:val="0"/>
        <w:snapToGrid w:val="0"/>
        <w:spacing w:line="580" w:lineRule="exact"/>
        <w:ind w:firstLine="643"/>
        <w:outlineLvl w:val="0"/>
        <w:rPr>
          <w:rFonts w:ascii="Times New Roman" w:hAnsi="Times New Roman" w:eastAsia="仿宋_GB2312"/>
          <w:b/>
          <w:bCs/>
        </w:rPr>
      </w:pPr>
      <w:bookmarkStart w:id="9" w:name="_Toc106804032"/>
      <w:r>
        <w:rPr>
          <w:rFonts w:ascii="Times New Roman" w:hAnsi="Times New Roman" w:eastAsia="仿宋_GB2312"/>
          <w:b/>
          <w:bCs/>
        </w:rPr>
        <w:t>四、审核结论</w:t>
      </w:r>
      <w:bookmarkEnd w:id="9"/>
    </w:p>
    <w:p>
      <w:pPr>
        <w:adjustRightInd w:val="0"/>
        <w:snapToGrid w:val="0"/>
        <w:spacing w:line="580" w:lineRule="exact"/>
        <w:rPr>
          <w:rFonts w:ascii="Times New Roman" w:hAnsi="Times New Roman" w:eastAsia="仿宋_GB2312"/>
          <w:b/>
          <w:bCs/>
        </w:rPr>
      </w:pPr>
      <w:r>
        <w:rPr>
          <w:rFonts w:ascii="Times New Roman" w:hAnsi="Times New Roman" w:eastAsia="仿宋_GB2312"/>
        </w:rPr>
        <w:t>根据《佛坪县财政局六部门关于&lt;转发财政专项扶贫资金绩效管理操作指南（试行）&gt;的通知》（佛财发〔2020〕18号</w:t>
      </w:r>
      <w:r>
        <w:rPr>
          <w:rFonts w:ascii="Times New Roman" w:hAnsi="Times New Roman" w:eastAsia="仿宋_GB2312"/>
          <w:color w:val="auto"/>
        </w:rPr>
        <w:t>）</w:t>
      </w:r>
      <w:r>
        <w:rPr>
          <w:rFonts w:hint="eastAsia" w:ascii="Times New Roman" w:hAnsi="Times New Roman" w:eastAsia="仿宋_GB2312"/>
          <w:color w:val="auto"/>
          <w:lang w:eastAsia="zh-CN"/>
        </w:rPr>
        <w:t>和《汉中市财政局等六部门关于转发</w:t>
      </w:r>
      <w:r>
        <w:rPr>
          <w:rFonts w:hint="eastAsia" w:ascii="仿宋_GB2312" w:hAnsi="仿宋_GB2312" w:eastAsia="仿宋_GB2312" w:cs="仿宋_GB2312"/>
          <w:color w:val="auto"/>
          <w:lang w:eastAsia="zh-CN"/>
        </w:rPr>
        <w:t>&lt;陕西省财政衔接推进乡村振兴补助资金绩效评价及考核办法&gt;的通知</w:t>
      </w:r>
      <w:r>
        <w:rPr>
          <w:rFonts w:hint="eastAsia" w:ascii="Times New Roman" w:hAnsi="Times New Roman" w:eastAsia="仿宋_GB2312"/>
          <w:color w:val="auto"/>
          <w:lang w:eastAsia="zh-CN"/>
        </w:rPr>
        <w:t>》（汉财办农〔</w:t>
      </w:r>
      <w:r>
        <w:rPr>
          <w:rFonts w:hint="eastAsia" w:ascii="Times New Roman" w:hAnsi="Times New Roman" w:eastAsia="仿宋_GB2312"/>
          <w:color w:val="auto"/>
          <w:lang w:val="en-US" w:eastAsia="zh-CN"/>
        </w:rPr>
        <w:t>2021</w:t>
      </w:r>
      <w:r>
        <w:rPr>
          <w:rFonts w:hint="eastAsia" w:ascii="Times New Roman" w:hAnsi="Times New Roman" w:eastAsia="仿宋_GB2312"/>
          <w:color w:val="auto"/>
          <w:lang w:eastAsia="zh-CN"/>
        </w:rPr>
        <w:t>〕</w:t>
      </w:r>
      <w:r>
        <w:rPr>
          <w:rFonts w:hint="eastAsia" w:ascii="Times New Roman" w:hAnsi="Times New Roman" w:eastAsia="仿宋_GB2312"/>
          <w:color w:val="auto"/>
          <w:lang w:val="en-US" w:eastAsia="zh-CN"/>
        </w:rPr>
        <w:t>158号</w:t>
      </w:r>
      <w:r>
        <w:rPr>
          <w:rFonts w:hint="eastAsia" w:ascii="Times New Roman" w:hAnsi="Times New Roman" w:eastAsia="仿宋_GB2312"/>
          <w:color w:val="auto"/>
          <w:lang w:eastAsia="zh-CN"/>
        </w:rPr>
        <w:t>）</w:t>
      </w:r>
      <w:r>
        <w:rPr>
          <w:rFonts w:ascii="Times New Roman" w:hAnsi="Times New Roman" w:eastAsia="仿宋_GB2312"/>
          <w:color w:val="auto"/>
        </w:rPr>
        <w:t>，绩效目标审核结果分为“通过”“不通过”两个等级，其中审核得分在85分</w:t>
      </w:r>
      <w:r>
        <w:rPr>
          <w:rFonts w:ascii="Times New Roman" w:hAnsi="Times New Roman" w:eastAsia="仿宋_GB2312"/>
        </w:rPr>
        <w:t>及以上的为“通过”，审核得分在85分以下的为“不通过”。</w:t>
      </w:r>
    </w:p>
    <w:p>
      <w:pPr>
        <w:adjustRightInd w:val="0"/>
        <w:snapToGrid w:val="0"/>
        <w:spacing w:line="580" w:lineRule="exact"/>
        <w:rPr>
          <w:rFonts w:ascii="Times New Roman" w:hAnsi="Times New Roman" w:eastAsia="仿宋_GB2312"/>
        </w:rPr>
      </w:pPr>
      <w:r>
        <w:rPr>
          <w:rFonts w:ascii="Times New Roman" w:hAnsi="Times New Roman" w:eastAsia="仿宋_GB2312"/>
        </w:rPr>
        <w:t>经过对佛坪县190个统筹整合使用财政涉农资金项目的绩效目标进行审核，各项目在合规性、完整性、相关性、适当性、可行性方面表现良好，综合得分均在85分以上，审核结论为“合格”。但仍有个别项目存在指标设施完整性、科学性以及合理性存在欠缺等情况，在未来工作中还需要进一步完善绩效指标设置。</w:t>
      </w:r>
    </w:p>
    <w:p>
      <w:pPr>
        <w:adjustRightInd w:val="0"/>
        <w:snapToGrid w:val="0"/>
        <w:spacing w:line="580" w:lineRule="exact"/>
        <w:ind w:firstLine="643"/>
        <w:rPr>
          <w:rFonts w:ascii="Times New Roman" w:hAnsi="Times New Roman" w:eastAsia="仿宋_GB2312"/>
          <w:b/>
          <w:bCs/>
        </w:rPr>
      </w:pPr>
      <w:r>
        <w:rPr>
          <w:rFonts w:ascii="Times New Roman" w:hAnsi="Times New Roman" w:eastAsia="仿宋_GB2312"/>
          <w:b/>
          <w:bCs/>
        </w:rPr>
        <w:t>附件</w:t>
      </w:r>
    </w:p>
    <w:p>
      <w:pPr>
        <w:adjustRightInd w:val="0"/>
        <w:snapToGrid w:val="0"/>
        <w:spacing w:line="580" w:lineRule="exact"/>
        <w:rPr>
          <w:rFonts w:ascii="Times New Roman" w:hAnsi="Times New Roman" w:eastAsia="仿宋_GB2312"/>
        </w:rPr>
      </w:pPr>
      <w:r>
        <w:rPr>
          <w:rFonts w:ascii="Times New Roman" w:hAnsi="Times New Roman" w:eastAsia="仿宋_GB2312"/>
        </w:rPr>
        <w:t>1.佛坪县2022年度统筹整合使用财政涉农资金项目绩效目标审核得分汇总表</w:t>
      </w:r>
    </w:p>
    <w:p>
      <w:pPr>
        <w:adjustRightInd w:val="0"/>
        <w:snapToGrid w:val="0"/>
        <w:spacing w:line="580" w:lineRule="exact"/>
        <w:rPr>
          <w:rFonts w:ascii="Times New Roman" w:hAnsi="Times New Roman" w:eastAsia="仿宋_GB2312"/>
        </w:rPr>
      </w:pPr>
      <w:r>
        <w:rPr>
          <w:rFonts w:ascii="Times New Roman" w:hAnsi="Times New Roman" w:eastAsia="仿宋_GB2312"/>
        </w:rPr>
        <w:t>2.县交通运输局项目绩效目标审核表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2.1县交通运输局基础设施类项目绩效目标审核表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3.县科技局项目绩效目标审核表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3.1县科技局其他类项目绩效目标审核表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4.县林业局项目绩效目标审核表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4.1县林业局基础设施类项目绩效目标审核表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5.县农业农村局项目绩效目标审核表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5.1县农业农村局产业发展类项目绩效目标审核表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5.2县农业农村局基础设施类项目绩效目标审核表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5.3县农业农村局其他类项目绩效目标审核表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6.县人社局项目绩效目标审核表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6.1县人社局产业发展类项目绩效目标审核表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6.2县人社局其他类项目绩效目标审核表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7.县水利局项目绩效目标审核表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7.1县水利局产业发展类项目绩效目标审核表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7.2县水利局基础设施类项目绩效目标审核表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8.县乡村振兴局项目绩效目标审核表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8.1县乡村振兴局产业发展类项目绩效目标审核表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8.2县乡村振兴局基础设施类项目绩效目标审核表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8.3县乡村振兴局其他类项目绩效目标审核表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9.陈家坝镇项目绩效目标审核表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9.1陈家坝镇产业发展类项目绩效目标审核表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9.2陈家坝镇基础设施类项目绩效目标审核表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10.大河坝镇项目绩效目标审核表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10.1大河坝镇产业发展类项目绩效目标审核表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10.2大河坝镇基础设施类项目绩效目标审核表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11.石墩河镇项目绩效目标审核表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11.1石墩河镇产业发展类项目绩效目标审核表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11.2石墩河镇基础设施类项目绩效目标审核表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12.西岔河镇项目绩效目标审核表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12.1西岔河镇产业发展类项目绩效目标审核表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12.2西岔河镇基础设施类项目绩效目标审核表</w:t>
      </w:r>
    </w:p>
    <w:p>
      <w:pPr>
        <w:adjustRightInd w:val="0"/>
        <w:snapToGrid w:val="0"/>
        <w:spacing w:line="580" w:lineRule="exact"/>
        <w:ind w:firstLine="648" w:firstLineChars="0"/>
        <w:rPr>
          <w:rFonts w:ascii="Times New Roman" w:hAnsi="Times New Roman" w:eastAsia="仿宋_GB2312"/>
        </w:rPr>
      </w:pPr>
      <w:r>
        <w:rPr>
          <w:rFonts w:ascii="Times New Roman" w:hAnsi="Times New Roman" w:eastAsia="仿宋_GB2312"/>
        </w:rPr>
        <w:t>13.袁家庄街道办项目绩效目标审核表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13.1袁家庄街道办产业发展类项目绩效目标审核表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13.2袁家庄街道办基础设施类项目绩效目标审核表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14.岳坝镇项目绩效目标审核表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14.1岳坝镇产业发展类项目绩效目标审核表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14.2岳坝镇基础设施类项目绩效目标审核表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15.长角坝镇项目绩效目标审核表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15.1长角坝镇产业发展类项目绩效目标审核表</w:t>
      </w:r>
    </w:p>
    <w:p>
      <w:pPr>
        <w:adjustRightInd w:val="0"/>
        <w:snapToGrid w:val="0"/>
        <w:spacing w:line="580" w:lineRule="exact"/>
        <w:rPr>
          <w:rFonts w:ascii="Times New Roman" w:hAnsi="Times New Roman" w:eastAsia="仿宋_GB2312"/>
        </w:rPr>
      </w:pPr>
      <w:r>
        <w:rPr>
          <w:rFonts w:ascii="Times New Roman" w:hAnsi="Times New Roman" w:eastAsia="仿宋_GB2312"/>
        </w:rPr>
        <w:t>15.2长角坝镇基础设施类项目绩效目标审核表</w:t>
      </w:r>
    </w:p>
    <w:p>
      <w:pPr>
        <w:adjustRightInd w:val="0"/>
        <w:snapToGrid w:val="0"/>
        <w:spacing w:line="580" w:lineRule="exact"/>
        <w:ind w:firstLine="0" w:firstLineChars="0"/>
        <w:rPr>
          <w:rFonts w:ascii="Times New Roman" w:hAnsi="Times New Roman" w:eastAsia="仿宋_GB2312"/>
        </w:rPr>
        <w:sectPr>
          <w:pgSz w:w="11906" w:h="16838"/>
          <w:pgMar w:top="1361" w:right="1797" w:bottom="1361" w:left="1797" w:header="851" w:footer="992" w:gutter="0"/>
          <w:cols w:space="425" w:num="1"/>
          <w:docGrid w:type="lines" w:linePitch="312" w:charSpace="0"/>
        </w:sectPr>
      </w:pPr>
    </w:p>
    <w:p>
      <w:pPr>
        <w:adjustRightInd w:val="0"/>
        <w:snapToGrid w:val="0"/>
        <w:spacing w:line="580" w:lineRule="exact"/>
        <w:jc w:val="center"/>
        <w:outlineLvl w:val="0"/>
        <w:rPr>
          <w:rFonts w:ascii="Times New Roman" w:hAnsi="Times New Roman" w:eastAsia="仿宋_GB2312"/>
        </w:rPr>
      </w:pPr>
      <w:bookmarkStart w:id="10" w:name="_Toc106804033"/>
      <w:r>
        <w:rPr>
          <w:rFonts w:ascii="Times New Roman" w:hAnsi="Times New Roman" w:eastAsia="仿宋_GB2312"/>
        </w:rPr>
        <w:t>附件1佛坪县2022年度统筹整合使用财政涉农资金项目绩效目标审核得分汇总表</w:t>
      </w:r>
      <w:bookmarkEnd w:id="10"/>
    </w:p>
    <w:tbl>
      <w:tblPr>
        <w:tblStyle w:val="16"/>
        <w:tblW w:w="8359" w:type="dxa"/>
        <w:tblInd w:w="0" w:type="dxa"/>
        <w:tblLayout w:type="autofit"/>
        <w:tblCellMar>
          <w:top w:w="0" w:type="dxa"/>
          <w:left w:w="108" w:type="dxa"/>
          <w:bottom w:w="0" w:type="dxa"/>
          <w:right w:w="108" w:type="dxa"/>
        </w:tblCellMar>
      </w:tblPr>
      <w:tblGrid>
        <w:gridCol w:w="600"/>
        <w:gridCol w:w="1238"/>
        <w:gridCol w:w="2977"/>
        <w:gridCol w:w="992"/>
        <w:gridCol w:w="992"/>
        <w:gridCol w:w="709"/>
        <w:gridCol w:w="851"/>
      </w:tblGrid>
      <w:tr>
        <w:tblPrEx>
          <w:tblCellMar>
            <w:top w:w="0" w:type="dxa"/>
            <w:left w:w="108" w:type="dxa"/>
            <w:bottom w:w="0" w:type="dxa"/>
            <w:right w:w="108" w:type="dxa"/>
          </w:tblCellMar>
        </w:tblPrEx>
        <w:trPr>
          <w:trHeight w:val="864" w:hRule="atLeast"/>
          <w:tblHead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序号</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镇办（单位）</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项目</w:t>
            </w:r>
            <w:r>
              <w:rPr>
                <w:rFonts w:hint="eastAsia" w:ascii="仿宋_GB2312" w:hAnsi="Times New Roman" w:eastAsia="仿宋_GB2312"/>
                <w:b/>
                <w:bCs/>
                <w:color w:val="000000"/>
                <w:kern w:val="0"/>
                <w:sz w:val="22"/>
                <w:szCs w:val="22"/>
              </w:rPr>
              <w:br w:type="textWrapping"/>
            </w:r>
            <w:r>
              <w:rPr>
                <w:rFonts w:hint="eastAsia" w:ascii="仿宋_GB2312" w:hAnsi="Times New Roman" w:eastAsia="仿宋_GB2312"/>
                <w:b/>
                <w:bCs/>
                <w:color w:val="000000"/>
                <w:kern w:val="0"/>
                <w:sz w:val="22"/>
                <w:szCs w:val="22"/>
              </w:rPr>
              <w:t>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实施</w:t>
            </w:r>
            <w:r>
              <w:rPr>
                <w:rFonts w:hint="eastAsia" w:ascii="仿宋_GB2312" w:hAnsi="Times New Roman" w:eastAsia="仿宋_GB2312"/>
                <w:b/>
                <w:bCs/>
                <w:color w:val="000000"/>
                <w:kern w:val="0"/>
                <w:sz w:val="22"/>
                <w:szCs w:val="22"/>
              </w:rPr>
              <w:br w:type="textWrapping"/>
            </w:r>
            <w:r>
              <w:rPr>
                <w:rFonts w:hint="eastAsia" w:ascii="仿宋_GB2312" w:hAnsi="Times New Roman" w:eastAsia="仿宋_GB2312"/>
                <w:b/>
                <w:bCs/>
                <w:color w:val="000000"/>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资金投入（万元）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b/>
                <w:bCs/>
                <w:color w:val="000000"/>
                <w:kern w:val="0"/>
                <w:sz w:val="22"/>
                <w:szCs w:val="22"/>
              </w:rPr>
            </w:pPr>
            <w:r>
              <w:rPr>
                <w:rFonts w:hint="eastAsia" w:ascii="仿宋_GB2312" w:hAnsi="Times New Roman" w:eastAsia="仿宋_GB2312"/>
                <w:b/>
                <w:bCs/>
                <w:color w:val="000000"/>
                <w:kern w:val="0"/>
                <w:sz w:val="22"/>
                <w:szCs w:val="22"/>
              </w:rPr>
              <w:t>项目类别</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综合得分</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东岳殿村道路水毁塌方治理项目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龙潭村一组道路水毁修复项目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龙潭村通村道路水毁修复项目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女儿坝村庙坝通组道路水毁修复项目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24.7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故峪沟村瓦寨子段道路水毁修复项目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三教殿村庙沟公路修建水沟项目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45.6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长角坝镇十里沟道路路面及桥梁改建工程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沙窝村十里沟</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东岳殿至银厂沟通村公路水沟工程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266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县交通运输局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袁家庄街道办肖家庄村三组苟耳山道路建设项目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县科技局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科技人才助力乡村振兴项目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县林业局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长角坝镇电力扩容项目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沙窝村八组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115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县农业农村局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w:t>
            </w:r>
            <w:r>
              <w:rPr>
                <w:rFonts w:hint="eastAsia" w:ascii="仿宋_GB2312" w:hAnsi="Times New Roman" w:eastAsia="仿宋_GB2312"/>
                <w:color w:val="000000"/>
                <w:kern w:val="0"/>
                <w:sz w:val="22"/>
                <w:szCs w:val="22"/>
              </w:rPr>
              <w:t>佛坪土蜂蜜</w:t>
            </w:r>
            <w:r>
              <w:rPr>
                <w:rFonts w:ascii="Times New Roman" w:hAnsi="Times New Roman" w:eastAsia="等线"/>
                <w:color w:val="000000"/>
                <w:kern w:val="0"/>
                <w:sz w:val="22"/>
                <w:szCs w:val="22"/>
              </w:rPr>
              <w:t>”</w:t>
            </w:r>
            <w:r>
              <w:rPr>
                <w:rFonts w:hint="eastAsia" w:ascii="仿宋_GB2312" w:hAnsi="Times New Roman" w:eastAsia="仿宋_GB2312"/>
                <w:color w:val="000000"/>
                <w:kern w:val="0"/>
                <w:sz w:val="22"/>
                <w:szCs w:val="22"/>
              </w:rPr>
              <w:t>地理标志保护工程项目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大古坪村、岳坝村、龙草坪村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295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115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县农业农村局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高标准农田灾后恢复重建项目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肖家庄村、东岳殿村、王家湾村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县农业农村局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佛坪县职业农民培训项目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县人社局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年脱贫劳动力省外务工一次性交通补贴</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佛坪县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36.2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县人社局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年脱贫劳动力县外省内务工一次性交通补贴</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13.35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县人社局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高校毕业生就业创业培训项目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岳坝镇八亩田老村委会上段羊肚菌产业园（一期）防洪工程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85.24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岳坝镇八亩田老村委会下段羊肚菌产业园（一期）防洪工程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190.18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岳坝镇女儿坝村委会段香菇产业园（一期）防洪工程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85.26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岳坝镇左家岩段香菇产业园（一期）防洪工程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草林村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25.16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岳坝镇龙潭村委会段苗木产业园（一期）防洪工程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58.15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岳坝镇西花村大沙田上段冬桃产业园（一期）防洪工程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西花村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65.26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岳坝镇西花村大沙田下段冬桃产业园（一期）防洪工程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西花村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63.75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佛坪县大河坝镇五四村黄家塘水土保持治理工程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346.12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佛坪县岳坝镇草林村田盆沟水土保持工程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草林村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120.08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佛坪县长角坝镇沙窝村一组排洪沟修复工程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42.07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佛坪县长角坝镇沙窝村大龙洞沟脱贫户排洪沟治理工程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71.16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佛坪县西岔河镇耖家庄村水土保持工程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93.11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佛坪县西岔河镇银厂沟村高边坡治理工程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68.24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佛坪县岳坝镇岳坝村水土保持项目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189.22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陈家坝镇鳖盖子水坝（一期）工程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59.98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陈家坝镇双摆水坝加固修复（一期）工程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30.02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石墩河镇金砖沟口中药材产业园（一期）防洪工程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35.18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陈家坝镇金星村沟口右岸苗木产业园（一期）防洪工程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金星村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50.13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陈家坝镇三合沟支沟段中药材产业园（一期）防洪工程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64.69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大河坝镇联合村堤防工程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50.30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西岔河镇彭家沟村堤防工程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44.14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西岔河镇彭家沟村移民点下段堤防工程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59.72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袁家庄街道办黄家湾村（一期）堤防工程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黄家湾村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423.22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长角坝镇沙窝村八组（一期）防洪工程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120.13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长角坝镇沙窝村委会（一期）防洪工程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60.08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长角坝镇沙窝上坪综合服务区段（一期）防洪工程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78.13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长角坝县镇沙窝移民点右岸（一期）防洪工程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54.65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长角坝镇长龙电站左岸（一期）防洪工程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346.12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长角坝镇长龙电站右岸上段（一期）防洪工程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50.16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长角坝镇长龙电站右岸下段（一期）防洪工程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53.54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县水利局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长角坝镇十里沟引水工程项目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沙窝村八组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150.00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小额信贷贴息</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77.01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互助资金贴息</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r>
              <w:rPr>
                <w:rFonts w:hint="eastAsia" w:ascii="仿宋_GB2312" w:hAnsi="Times New Roman" w:eastAsia="仿宋_GB2312"/>
                <w:color w:val="000000"/>
                <w:kern w:val="0"/>
                <w:sz w:val="22"/>
                <w:szCs w:val="22"/>
              </w:rPr>
              <w:t>个协会</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袁家庄街道办东岳殿村关沟道路水毁修复项目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大古坪村四组道路完善工程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村防返贫监测公益岗位项目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68.4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115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雨露计划支持农村脱贫家庭新成长劳动力接受</w:t>
            </w: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年度职业教育助学补助项目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县乡村振兴局</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项目管理费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全县</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年陈家坝村巩固脱贫成果支持脱贫户发展后续产业项目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21.43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年孔家湾村巩固脱贫成果支持脱贫户发展后续产业项目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11.66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年郭家坝村巩固脱贫成果支持脱贫户发展后续产业项目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w:t>
            </w:r>
            <w:r>
              <w:rPr>
                <w:rFonts w:hint="eastAsia" w:ascii="仿宋_GB2312" w:hAnsi="Times New Roman" w:eastAsia="仿宋_GB2312"/>
                <w:color w:val="000000"/>
                <w:kern w:val="0"/>
                <w:sz w:val="22"/>
                <w:szCs w:val="22"/>
              </w:rPr>
              <w:br w:type="textWrapping"/>
            </w:r>
            <w:r>
              <w:rPr>
                <w:rFonts w:hint="eastAsia" w:ascii="仿宋_GB2312" w:hAnsi="Times New Roman" w:eastAsia="仿宋_GB2312"/>
                <w:color w:val="000000"/>
                <w:kern w:val="0"/>
                <w:sz w:val="22"/>
                <w:szCs w:val="22"/>
              </w:rPr>
              <w:t>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年三郎沟村巩固脱贫成果支持脱贫户发展后续产业项目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三郎沟村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24.19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年金星村村巩固脱贫成果支持脱贫户发展后续产业项目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金星村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16.57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孔家湾村产旅融合示范园区</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273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孔家湾村乡村旅游配套设施建设项目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郭家坝村袋料香菇生产项目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w:t>
            </w:r>
            <w:r>
              <w:rPr>
                <w:rFonts w:hint="eastAsia" w:ascii="仿宋_GB2312" w:hAnsi="Times New Roman" w:eastAsia="仿宋_GB2312"/>
                <w:color w:val="000000"/>
                <w:kern w:val="0"/>
                <w:sz w:val="22"/>
                <w:szCs w:val="22"/>
              </w:rPr>
              <w:br w:type="textWrapping"/>
            </w:r>
            <w:r>
              <w:rPr>
                <w:rFonts w:hint="eastAsia" w:ascii="仿宋_GB2312" w:hAnsi="Times New Roman" w:eastAsia="仿宋_GB2312"/>
                <w:color w:val="000000"/>
                <w:kern w:val="0"/>
                <w:sz w:val="22"/>
                <w:szCs w:val="22"/>
              </w:rPr>
              <w:t>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三郎沟村袋料香菇生产项目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三郎沟村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孔家湾村稻渔综合种养殖项目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陈家坝村移民社区工厂建设项目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279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郭家坝村农机服务队项目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w:t>
            </w:r>
            <w:r>
              <w:rPr>
                <w:rFonts w:hint="eastAsia" w:ascii="仿宋_GB2312" w:hAnsi="Times New Roman" w:eastAsia="仿宋_GB2312"/>
                <w:color w:val="000000"/>
                <w:kern w:val="0"/>
                <w:sz w:val="22"/>
                <w:szCs w:val="22"/>
              </w:rPr>
              <w:br w:type="textWrapping"/>
            </w:r>
            <w:r>
              <w:rPr>
                <w:rFonts w:hint="eastAsia" w:ascii="仿宋_GB2312" w:hAnsi="Times New Roman" w:eastAsia="仿宋_GB2312"/>
                <w:color w:val="000000"/>
                <w:kern w:val="0"/>
                <w:sz w:val="22"/>
                <w:szCs w:val="22"/>
              </w:rPr>
              <w:t>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陈家坝村农业灌溉设施修复项目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郭家坝村农业灌溉设施修复项目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w:t>
            </w:r>
            <w:r>
              <w:rPr>
                <w:rFonts w:hint="eastAsia" w:ascii="仿宋_GB2312" w:hAnsi="Times New Roman" w:eastAsia="仿宋_GB2312"/>
                <w:color w:val="000000"/>
                <w:kern w:val="0"/>
                <w:sz w:val="22"/>
                <w:szCs w:val="22"/>
              </w:rPr>
              <w:br w:type="textWrapping"/>
            </w:r>
            <w:r>
              <w:rPr>
                <w:rFonts w:hint="eastAsia" w:ascii="仿宋_GB2312" w:hAnsi="Times New Roman" w:eastAsia="仿宋_GB2312"/>
                <w:color w:val="000000"/>
                <w:kern w:val="0"/>
                <w:sz w:val="22"/>
                <w:szCs w:val="22"/>
              </w:rPr>
              <w:t>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金星村农业灌溉设施修复项目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金星村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郭家坝村通村组水毁工程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陈家坝村水毁道路修复工程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金星村水毁道路修复项目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金星村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三朗沟村水毁道路修复项目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三朗沟村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孔家湾村一组至郭家坝村八九组道路拓宽改造项目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郭家坝</w:t>
            </w:r>
            <w:r>
              <w:rPr>
                <w:rFonts w:hint="eastAsia" w:ascii="仿宋_GB2312" w:hAnsi="Times New Roman" w:eastAsia="仿宋_GB2312"/>
                <w:color w:val="000000"/>
                <w:kern w:val="0"/>
                <w:sz w:val="22"/>
                <w:szCs w:val="22"/>
              </w:rPr>
              <w:br w:type="textWrapping"/>
            </w:r>
            <w:r>
              <w:rPr>
                <w:rFonts w:hint="eastAsia" w:ascii="仿宋_GB2312" w:hAnsi="Times New Roman" w:eastAsia="仿宋_GB2312"/>
                <w:color w:val="000000"/>
                <w:kern w:val="0"/>
                <w:sz w:val="22"/>
                <w:szCs w:val="22"/>
              </w:rPr>
              <w:t>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陈家坝镇人民政府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孔家湾村人居环境整治项目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孔家湾村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18.32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10.18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三河口村巩固脱贫攻坚成果支持脱贫户及三类人群后续产业发展项目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沙坪村巩固脱贫攻坚成果支持脱贫户及三类人群后续产业发展项目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3.27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谭家河村巩固脱贫攻坚成果支持脱贫户及三类人群后续产业发展项目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谭家河</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7.24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23.9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6.45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联合村巩固脱贫攻坚成果支持脱贫户及三类人群后续产业发展项目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6.5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大河坝镇五四村民宿改建项目（二期）</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五四村三组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高桥村经济合作社食用菌生产项目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食用菌数字化建设项目生产项目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十亩地村经济合作社食用菌生产项目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联合村食用菌生产项目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水田坪村食用菌生产项目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凤凰村食用菌项目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谭家河村食用菌种植项目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谭家河村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三河口村葡萄种植项目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五四村杜家梁</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十亩地村水毁道路修复项目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十亩地村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高桥村水毁道路项目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高桥村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沙坪村水毁道路项目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沙坪村</w:t>
            </w:r>
            <w:r>
              <w:rPr>
                <w:rFonts w:ascii="Times New Roman" w:hAnsi="Times New Roman" w:eastAsia="等线"/>
                <w:color w:val="000000"/>
                <w:kern w:val="0"/>
                <w:sz w:val="22"/>
                <w:szCs w:val="22"/>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五四村道路水毁修复项目</w:t>
            </w:r>
            <w:r>
              <w:rPr>
                <w:rFonts w:ascii="Times New Roman" w:hAnsi="Times New Roman" w:eastAsia="等线"/>
                <w:color w:val="000000"/>
                <w:kern w:val="0"/>
                <w:sz w:val="22"/>
                <w:szCs w:val="22"/>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共力村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联合村通村道路水毁项目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联合村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78.4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水田坪村通村道路水毁项目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39.5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凤凰村一二组道路水毁修复项目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凤凰村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35.6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水田坪村漆树沟至湘子庙道路水毁修复项目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水田坪</w:t>
            </w:r>
            <w:r>
              <w:rPr>
                <w:rFonts w:ascii="Times New Roman" w:hAnsi="Times New Roman" w:eastAsia="等线"/>
                <w:color w:val="000000"/>
                <w:kern w:val="0"/>
                <w:sz w:val="22"/>
                <w:szCs w:val="22"/>
              </w:rPr>
              <w:t xml:space="preserve"> </w:t>
            </w:r>
            <w:r>
              <w:rPr>
                <w:rFonts w:hint="eastAsia" w:ascii="仿宋_GB2312" w:hAnsi="Times New Roman" w:eastAsia="仿宋_GB2312"/>
                <w:color w:val="000000"/>
                <w:kern w:val="0"/>
                <w:sz w:val="22"/>
                <w:szCs w:val="22"/>
              </w:rPr>
              <w:t>村四组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五四村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8.57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13.91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薅林湾村巩固脱贫成果支持脱贫户发展后续产业项目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薅林湾村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w:t>
            </w: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龙寺村乡村旅游建设项目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石墩河村中药材产业园建设项目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龙寺村下湾</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302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石墩河村水毁道路修复项目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薅林湾村三陈路至烂泥湖组道路修复项目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薅林湾村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石墩河镇人民政府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微软雅黑" w:hAnsi="微软雅黑" w:eastAsia="微软雅黑" w:cs="微软雅黑"/>
                <w:color w:val="000000"/>
                <w:kern w:val="0"/>
                <w:sz w:val="22"/>
                <w:szCs w:val="22"/>
              </w:rPr>
              <w:t>迴</w:t>
            </w:r>
            <w:r>
              <w:rPr>
                <w:rFonts w:hint="eastAsia" w:ascii="仿宋_GB2312" w:hAnsi="仿宋_GB2312" w:eastAsia="仿宋_GB2312" w:cs="仿宋_GB2312"/>
                <w:color w:val="000000"/>
                <w:kern w:val="0"/>
                <w:sz w:val="22"/>
                <w:szCs w:val="22"/>
              </w:rPr>
              <w:t>龙寺村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10.48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8.45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5.01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西岔河镇商业综合体建设项目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390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银厂沟村民宿项目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360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86</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银厂沟村旅游餐厅项目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银厂沟村三组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小红书院民宿项目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银厂沟村三组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银厂沟村渔家乐基础设施配套项目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银厂沟村二组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故峪沟村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彭家沟村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耖家庄村食用菌栽培项目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银厂沟村菌种繁育中心项目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耖家庄村梅花鹿养殖项目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银厂沟村金洞子水毁道路修缮项目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三教殿村水毁道路修缮工程</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三教殿村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西岔河镇人民政府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银厂沟村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塘湾村巩固脱贫成果支持脱贫户及三类人群发展后续产业项目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塘湾村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0.32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0.96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王家湾村乡村旅游项目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267.6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肖家庄村食用菌产业园区提质增效建设项目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东岳殿村食用菌生产及大棚维修加固项目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肖家庄村食用菌棒生产项目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肖家庄村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王家湾村稻渔综合种养项目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王家湾村二组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东岳殿村稻渔综合种养项目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东岳殿村二组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袁家庄街道办土地复垦项目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王家湾村、老庵村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塘湾村生活污水治理项目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塘湾村立房沟组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袁家庄街道办</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王家湾村生活污水治理项目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王家湾村村委会周边</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西花村巩固脱贫成果支持脱贫户及三类人群发展后续产业项目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西花村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狮子坝村巩固脱贫成果支持脱贫户及三类人群发展后续产业项目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狮子坝村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95</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18.05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草林村巩固脱贫成果支持脱贫户及三类人群发展后续产业项目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草林村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岳坝村白马沟民宿装修提升项目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87.21</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大古坪村山茱萸产业基地项目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370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岳坝村袋料香菇种植项目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95</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女儿坝村食用菌种植项目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95</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狮子坝村经济合作社食用菌种植项目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狮子坝村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栗子坝村食用菌种植项目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栗子坝村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龙潭村食用菌种植项目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龙潭村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 </w:t>
            </w:r>
            <w:r>
              <w:rPr>
                <w:rFonts w:hint="eastAsia" w:ascii="仿宋_GB2312" w:hAnsi="Times New Roman" w:eastAsia="仿宋_GB2312"/>
                <w:color w:val="000000"/>
                <w:kern w:val="0"/>
                <w:sz w:val="22"/>
                <w:szCs w:val="22"/>
              </w:rPr>
              <w:t>草林村袋料香菇种植项目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草林村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94</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女儿坝村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169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大古坪村水毁道路完善项目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大古坪村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西花村五组梨树湾平板桥建设项目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西华村五组</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岳坝村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年教场坝村巩固脱贫成果支持脱贫户发展后续产业项目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年两河口村巩固脱贫成果支持脱贫户发展后续产业项目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5.54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年沙坝村巩固脱贫成果支持脱贫户发展后续产业项目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4.64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年沙窝村巩固脱贫成果支持脱贫户发展后续产业项目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17.93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年田坝村巩固脱贫成果支持脱贫户发展后续产业项目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田坝村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8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2022</w:t>
            </w:r>
            <w:r>
              <w:rPr>
                <w:rFonts w:hint="eastAsia" w:ascii="仿宋_GB2312" w:hAnsi="Times New Roman" w:eastAsia="仿宋_GB2312"/>
                <w:color w:val="000000"/>
                <w:kern w:val="0"/>
                <w:sz w:val="22"/>
                <w:szCs w:val="22"/>
              </w:rPr>
              <w:t>年龙草坪村巩固脱贫成果支持脱贫户发展后续产业项目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龙草坪村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22.52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沙窝村大湾山茱萸园区提升建设项目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150.85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179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沙窝村红色村庄建设项目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230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沙窝村携程农庄配套建设项目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沙窝村投资花溪云海旅游开发有限公司项目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380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沙窝村乡村旅游配套设施建设项目（二期）</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沙窝村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183</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教场坝村山茱萸规范加工改扩建项目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93</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184</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教场坝农机服务队项目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91</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185</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教场坝村农业灌溉设施修复项目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14.9</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产业发展</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94</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186</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龙草坪村道路水毁修复项目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龙草坪村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98.5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187</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教场坝村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70.5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田坝村道路水毁修复项目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田坝村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88</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189</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两河口村道路水毁修复项目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两河口村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90</w:t>
            </w:r>
          </w:p>
        </w:tc>
      </w:tr>
      <w:tr>
        <w:tblPrEx>
          <w:tblCellMar>
            <w:top w:w="0" w:type="dxa"/>
            <w:left w:w="108" w:type="dxa"/>
            <w:bottom w:w="0" w:type="dxa"/>
            <w:right w:w="108" w:type="dxa"/>
          </w:tblCellMar>
        </w:tblPrEx>
        <w:trPr>
          <w:trHeight w:val="57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190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长角坝镇人民政府</w:t>
            </w:r>
          </w:p>
        </w:tc>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龙草坪村人居环境整治项目</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龙草坪村</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hint="eastAsia" w:ascii="仿宋_GB2312" w:hAnsi="Times New Roman" w:eastAsia="仿宋_GB2312"/>
                <w:color w:val="000000"/>
                <w:kern w:val="0"/>
                <w:sz w:val="22"/>
                <w:szCs w:val="22"/>
              </w:rPr>
              <w:t>基础设施</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92</w:t>
            </w:r>
          </w:p>
        </w:tc>
      </w:tr>
    </w:tbl>
    <w:p>
      <w:pPr>
        <w:adjustRightInd w:val="0"/>
        <w:snapToGrid w:val="0"/>
        <w:spacing w:line="580" w:lineRule="exact"/>
        <w:ind w:firstLine="0" w:firstLineChars="0"/>
        <w:outlineLvl w:val="0"/>
        <w:rPr>
          <w:rFonts w:ascii="Times New Roman" w:hAnsi="Times New Roman" w:eastAsia="仿宋_GB2312"/>
          <w:sz w:val="24"/>
          <w:szCs w:val="24"/>
        </w:rPr>
        <w:sectPr>
          <w:pgSz w:w="11906" w:h="16838"/>
          <w:pgMar w:top="1361" w:right="1797" w:bottom="1361" w:left="1797" w:header="851" w:footer="992" w:gutter="0"/>
          <w:cols w:space="425" w:num="1"/>
          <w:docGrid w:type="lines" w:linePitch="312" w:charSpace="0"/>
        </w:sectPr>
      </w:pPr>
    </w:p>
    <w:p>
      <w:pPr>
        <w:adjustRightInd w:val="0"/>
        <w:snapToGrid w:val="0"/>
        <w:spacing w:line="580" w:lineRule="exact"/>
        <w:ind w:firstLine="0" w:firstLineChars="0"/>
        <w:outlineLvl w:val="0"/>
        <w:rPr>
          <w:rFonts w:ascii="Times New Roman" w:hAnsi="Times New Roman" w:eastAsia="仿宋_GB2312"/>
          <w:sz w:val="24"/>
          <w:szCs w:val="24"/>
        </w:rPr>
      </w:pPr>
      <w:bookmarkStart w:id="11" w:name="_Toc106804034"/>
      <w:r>
        <w:rPr>
          <w:rFonts w:ascii="Times New Roman" w:hAnsi="Times New Roman" w:eastAsia="仿宋_GB2312"/>
          <w:sz w:val="24"/>
          <w:szCs w:val="24"/>
        </w:rPr>
        <w:t>附件2县交通运输局项目绩效目标审核表</w:t>
      </w:r>
      <w:bookmarkEnd w:id="11"/>
      <w:bookmarkStart w:id="292" w:name="_GoBack"/>
      <w:bookmarkEnd w:id="292"/>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12" w:name="_Toc106804035"/>
      <w:r>
        <w:rPr>
          <w:rFonts w:ascii="Times New Roman" w:hAnsi="Times New Roman" w:eastAsia="仿宋_GB2312"/>
          <w:sz w:val="24"/>
          <w:szCs w:val="24"/>
        </w:rPr>
        <w:t>2.1县交通运输局基础设施类项目绩效目标审核表</w:t>
      </w:r>
      <w:bookmarkEnd w:id="12"/>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东岳殿村道路水毁塌方治理项目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65.00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 w:name="_Toc106788886"/>
            <w:bookmarkStart w:id="14" w:name="_Toc10680403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
            <w:bookmarkEnd w:id="1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龙潭村一组道路水毁修复项目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14.40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 w:name="_Toc106788887"/>
            <w:bookmarkStart w:id="16" w:name="_Toc10680403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
            <w:bookmarkEnd w:id="1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龙潭村通村道路水毁修复项目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20.90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 w:name="_Toc106788888"/>
            <w:bookmarkStart w:id="18" w:name="_Toc10680403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
            <w:bookmarkEnd w:id="1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女儿坝村庙坝通组道路水毁修复项目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24.70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9" w:name="_Toc106788889"/>
            <w:bookmarkStart w:id="20" w:name="_Toc10680403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9"/>
            <w:bookmarkEnd w:id="2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故峪沟村瓦寨子段道路水毁修复项目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51.00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 w:name="_Toc106788890"/>
            <w:bookmarkStart w:id="22" w:name="_Toc10680404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
            <w:bookmarkEnd w:id="2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三教殿村庙沟公路修建水沟项目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45.60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3" w:name="_Toc106788891"/>
            <w:bookmarkStart w:id="24" w:name="_Toc10680404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3"/>
            <w:bookmarkEnd w:id="2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长角坝镇十里沟道路路面及桥梁改建工程</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5" w:name="_Toc106788892"/>
            <w:bookmarkStart w:id="26" w:name="_Toc10680404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5"/>
            <w:bookmarkEnd w:id="2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东岳殿至银厂沟通村公路水沟工程</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266.00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7" w:name="_Toc106788893"/>
            <w:bookmarkStart w:id="28" w:name="_Toc10680404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7"/>
            <w:bookmarkEnd w:id="2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180"/>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rPr>
              <w:br w:type="page"/>
            </w:r>
            <w:r>
              <w:rPr>
                <w:rFonts w:ascii="Times New Roman" w:hAnsi="Times New Roman" w:eastAsia="仿宋_GB2312"/>
              </w:rPr>
              <w:br w:type="page"/>
            </w:r>
            <w:r>
              <w:rPr>
                <w:rFonts w:ascii="Times New Roman" w:hAnsi="Times New Roman" w:eastAsia="仿宋_GB2312"/>
                <w:sz w:val="24"/>
                <w:szCs w:val="24"/>
              </w:rPr>
              <w:t>县交通运输局基础设施类项目绩效目标审核表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袁家庄街道办肖家庄村三组苟耳山道路建设项目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9" w:name="_Toc106788894"/>
            <w:bookmarkStart w:id="30" w:name="_Toc10680404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9"/>
            <w:bookmarkEnd w:id="3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7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sectPr>
          <w:pgSz w:w="11906" w:h="16838"/>
          <w:pgMar w:top="1361" w:right="1797" w:bottom="1361" w:left="1797" w:header="851" w:footer="992" w:gutter="0"/>
          <w:cols w:space="425" w:num="1"/>
          <w:docGrid w:type="lines" w:linePitch="312" w:charSpace="0"/>
        </w:sectPr>
      </w:pPr>
    </w:p>
    <w:p>
      <w:pPr>
        <w:adjustRightInd w:val="0"/>
        <w:snapToGrid w:val="0"/>
        <w:spacing w:line="580" w:lineRule="exact"/>
        <w:ind w:firstLine="0" w:firstLineChars="0"/>
        <w:outlineLvl w:val="0"/>
        <w:rPr>
          <w:rFonts w:ascii="Times New Roman" w:hAnsi="Times New Roman" w:eastAsia="仿宋_GB2312"/>
          <w:sz w:val="24"/>
          <w:szCs w:val="24"/>
        </w:rPr>
      </w:pPr>
      <w:bookmarkStart w:id="31" w:name="_Toc106804045"/>
      <w:r>
        <w:rPr>
          <w:rFonts w:ascii="Times New Roman" w:hAnsi="Times New Roman" w:eastAsia="仿宋_GB2312"/>
          <w:sz w:val="24"/>
          <w:szCs w:val="24"/>
        </w:rPr>
        <w:t>附件3县科技局项目绩效目标审核表</w:t>
      </w:r>
      <w:bookmarkEnd w:id="31"/>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32" w:name="_Toc106804046"/>
      <w:r>
        <w:rPr>
          <w:rFonts w:ascii="Times New Roman" w:hAnsi="Times New Roman" w:eastAsia="仿宋_GB2312"/>
          <w:sz w:val="24"/>
          <w:szCs w:val="24"/>
        </w:rPr>
        <w:t>3.1县科技局其他类项目绩效目标审核表</w:t>
      </w:r>
      <w:bookmarkEnd w:id="32"/>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科技人才助力乡村振兴项目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33" w:name="_Toc106788897"/>
            <w:bookmarkStart w:id="34" w:name="_Toc10680404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33"/>
            <w:bookmarkEnd w:id="3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outlineLvl w:val="0"/>
        <w:rPr>
          <w:rFonts w:ascii="Times New Roman" w:hAnsi="Times New Roman" w:eastAsia="仿宋_GB2312"/>
          <w:sz w:val="24"/>
          <w:szCs w:val="24"/>
        </w:rPr>
      </w:pPr>
      <w:bookmarkStart w:id="35" w:name="_Toc106804048"/>
      <w:r>
        <w:rPr>
          <w:rFonts w:ascii="Times New Roman" w:hAnsi="Times New Roman" w:eastAsia="仿宋_GB2312"/>
          <w:sz w:val="24"/>
          <w:szCs w:val="24"/>
        </w:rPr>
        <w:t>附件4县林业局项目绩效目标审核表</w:t>
      </w:r>
      <w:bookmarkEnd w:id="35"/>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36" w:name="_Toc106804049"/>
      <w:r>
        <w:rPr>
          <w:rFonts w:ascii="Times New Roman" w:hAnsi="Times New Roman" w:eastAsia="仿宋_GB2312"/>
          <w:sz w:val="24"/>
          <w:szCs w:val="24"/>
        </w:rPr>
        <w:t>4.1县林业局基础设施类项目绩效目标审核表</w:t>
      </w:r>
      <w:bookmarkEnd w:id="36"/>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长角坝镇电力扩容项目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37" w:name="_Toc106788900"/>
            <w:bookmarkStart w:id="38" w:name="_Toc10680405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37"/>
            <w:bookmarkEnd w:id="3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left"/>
        <w:outlineLvl w:val="0"/>
        <w:rPr>
          <w:rFonts w:ascii="Times New Roman" w:hAnsi="Times New Roman" w:eastAsia="仿宋_GB2312"/>
          <w:sz w:val="24"/>
          <w:szCs w:val="24"/>
        </w:rPr>
      </w:pPr>
      <w:bookmarkStart w:id="39" w:name="_Toc106804051"/>
      <w:r>
        <w:rPr>
          <w:rFonts w:ascii="Times New Roman" w:hAnsi="Times New Roman" w:eastAsia="仿宋_GB2312"/>
          <w:sz w:val="24"/>
          <w:szCs w:val="24"/>
        </w:rPr>
        <w:t>附件5县农业农村局项目绩效目标审核表</w:t>
      </w:r>
      <w:bookmarkEnd w:id="39"/>
    </w:p>
    <w:p>
      <w:pPr>
        <w:widowControl/>
        <w:ind w:firstLine="0" w:firstLineChars="0"/>
        <w:jc w:val="center"/>
        <w:outlineLvl w:val="2"/>
        <w:rPr>
          <w:rFonts w:ascii="Times New Roman" w:hAnsi="Times New Roman" w:eastAsia="仿宋_GB2312"/>
          <w:sz w:val="24"/>
          <w:szCs w:val="24"/>
        </w:rPr>
      </w:pPr>
      <w:bookmarkStart w:id="40" w:name="_Toc106804052"/>
      <w:r>
        <w:rPr>
          <w:rFonts w:ascii="Times New Roman" w:hAnsi="Times New Roman" w:eastAsia="仿宋_GB2312"/>
          <w:sz w:val="24"/>
          <w:szCs w:val="24"/>
        </w:rPr>
        <w:t>5.1县农业农村局产业发展类项目绩效目标审核表</w:t>
      </w:r>
      <w:bookmarkEnd w:id="40"/>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“佛坪土蜂蜜”地理标志保护工程项目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295.00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495"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41" w:name="_Toc106788903"/>
            <w:bookmarkStart w:id="42" w:name="_Toc10680405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41"/>
            <w:bookmarkEnd w:id="42"/>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56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outlineLvl w:val="2"/>
        <w:rPr>
          <w:rFonts w:ascii="Times New Roman" w:hAnsi="Times New Roman" w:eastAsia="仿宋_GB2312"/>
          <w:sz w:val="24"/>
          <w:szCs w:val="24"/>
        </w:rPr>
      </w:pPr>
      <w:bookmarkStart w:id="43" w:name="_Toc106804054"/>
      <w:r>
        <w:rPr>
          <w:rFonts w:ascii="Times New Roman" w:hAnsi="Times New Roman" w:eastAsia="仿宋_GB2312"/>
          <w:sz w:val="24"/>
          <w:szCs w:val="24"/>
        </w:rPr>
        <w:t>5.2县农业农村局基础设施类项目绩效目标审核表</w:t>
      </w:r>
      <w:bookmarkEnd w:id="43"/>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高标准农田灾后恢复重建项目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44" w:name="_Toc106788905"/>
            <w:bookmarkStart w:id="45" w:name="_Toc10680405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44"/>
            <w:bookmarkEnd w:id="45"/>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9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outlineLvl w:val="2"/>
        <w:rPr>
          <w:rFonts w:ascii="Times New Roman" w:hAnsi="Times New Roman" w:eastAsia="仿宋_GB2312"/>
          <w:sz w:val="24"/>
          <w:szCs w:val="24"/>
        </w:rPr>
      </w:pPr>
      <w:bookmarkStart w:id="46" w:name="_Toc106804056"/>
      <w:r>
        <w:rPr>
          <w:rFonts w:ascii="Times New Roman" w:hAnsi="Times New Roman" w:eastAsia="仿宋_GB2312"/>
          <w:sz w:val="24"/>
          <w:szCs w:val="24"/>
        </w:rPr>
        <w:t>5.3县农业农村局其他类项目绩效目标审核表</w:t>
      </w:r>
      <w:bookmarkEnd w:id="46"/>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佛坪县职业农民培训项目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47" w:name="_Toc106788907"/>
            <w:bookmarkStart w:id="48" w:name="_Toc10680405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47"/>
            <w:bookmarkEnd w:id="48"/>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9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left"/>
        <w:outlineLvl w:val="0"/>
        <w:rPr>
          <w:rFonts w:ascii="Times New Roman" w:hAnsi="Times New Roman" w:eastAsia="仿宋_GB2312"/>
          <w:sz w:val="24"/>
          <w:szCs w:val="24"/>
        </w:rPr>
      </w:pPr>
      <w:bookmarkStart w:id="49" w:name="_Toc106804058"/>
      <w:r>
        <w:rPr>
          <w:rFonts w:ascii="Times New Roman" w:hAnsi="Times New Roman" w:eastAsia="仿宋_GB2312"/>
          <w:sz w:val="24"/>
          <w:szCs w:val="24"/>
        </w:rPr>
        <w:t>附件6县人社局项目绩效目标审核表</w:t>
      </w:r>
      <w:bookmarkEnd w:id="49"/>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50" w:name="_Toc106804059"/>
      <w:r>
        <w:rPr>
          <w:rFonts w:ascii="Times New Roman" w:hAnsi="Times New Roman" w:eastAsia="仿宋_GB2312"/>
          <w:sz w:val="24"/>
          <w:szCs w:val="24"/>
        </w:rPr>
        <w:t>6.1县人社局产业发展类项目绩效目标审核表</w:t>
      </w:r>
      <w:bookmarkEnd w:id="50"/>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2022年脱贫劳动力省外务工一次性交通补贴</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36.20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41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51" w:name="_Toc106788910"/>
            <w:bookmarkStart w:id="52" w:name="_Toc10680406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51"/>
            <w:bookmarkEnd w:id="52"/>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县人社局产业发展类项目绩效目标审核表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2022年脱贫劳动力县外省内务工一次性交通补贴</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13.35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53" w:name="_Toc106788911"/>
            <w:bookmarkStart w:id="54" w:name="_Toc10680406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53"/>
            <w:bookmarkEnd w:id="54"/>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9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55" w:name="_Toc106804062"/>
      <w:r>
        <w:rPr>
          <w:rFonts w:ascii="Times New Roman" w:hAnsi="Times New Roman" w:eastAsia="仿宋_GB2312"/>
          <w:sz w:val="24"/>
          <w:szCs w:val="24"/>
        </w:rPr>
        <w:t>6.2县人社局其他类项目绩效目标审核表</w:t>
      </w:r>
      <w:bookmarkEnd w:id="55"/>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高校毕业生就业创业培训项目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56" w:name="_Toc106788913"/>
            <w:bookmarkStart w:id="57" w:name="_Toc10680406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56"/>
            <w:bookmarkEnd w:id="57"/>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bookmarkStart w:id="58" w:name="_Toc106788914"/>
    </w:p>
    <w:p>
      <w:pPr>
        <w:adjustRightInd w:val="0"/>
        <w:snapToGrid w:val="0"/>
        <w:spacing w:line="580" w:lineRule="exact"/>
        <w:ind w:firstLine="0" w:firstLineChars="0"/>
        <w:outlineLvl w:val="0"/>
        <w:rPr>
          <w:rFonts w:ascii="Times New Roman" w:hAnsi="Times New Roman" w:eastAsia="仿宋_GB2312"/>
          <w:sz w:val="24"/>
          <w:szCs w:val="24"/>
        </w:rPr>
      </w:pPr>
      <w:bookmarkStart w:id="59" w:name="_Toc106804064"/>
      <w:r>
        <w:rPr>
          <w:rFonts w:ascii="Times New Roman" w:hAnsi="Times New Roman" w:eastAsia="仿宋_GB2312"/>
          <w:sz w:val="24"/>
          <w:szCs w:val="24"/>
        </w:rPr>
        <w:t>附件7县水利局项目绩效目标审核表</w:t>
      </w:r>
      <w:bookmarkEnd w:id="58"/>
      <w:bookmarkEnd w:id="59"/>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60" w:name="_Toc106804065"/>
      <w:r>
        <w:rPr>
          <w:rFonts w:ascii="Times New Roman" w:hAnsi="Times New Roman" w:eastAsia="仿宋_GB2312"/>
          <w:sz w:val="24"/>
          <w:szCs w:val="24"/>
        </w:rPr>
        <w:t>7.1县水利局产业发展类项目绩效目标审核表</w:t>
      </w:r>
      <w:bookmarkEnd w:id="60"/>
    </w:p>
    <w:tbl>
      <w:tblPr>
        <w:tblStyle w:val="16"/>
        <w:tblW w:w="8789" w:type="dxa"/>
        <w:tblInd w:w="0" w:type="dxa"/>
        <w:tblLayout w:type="autofit"/>
        <w:tblCellMar>
          <w:top w:w="0" w:type="dxa"/>
          <w:left w:w="108" w:type="dxa"/>
          <w:bottom w:w="0" w:type="dxa"/>
          <w:right w:w="108" w:type="dxa"/>
        </w:tblCellMar>
      </w:tblPr>
      <w:tblGrid>
        <w:gridCol w:w="1418"/>
        <w:gridCol w:w="5098"/>
        <w:gridCol w:w="1276"/>
        <w:gridCol w:w="997"/>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50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岳坝镇八亩田老村委会上段羊肚菌产业园（一期）防洪工程</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9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85.24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3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3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9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61" w:name="_Toc106788916"/>
            <w:bookmarkStart w:id="62" w:name="_Toc10680406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61"/>
            <w:bookmarkEnd w:id="6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5240"/>
        <w:gridCol w:w="1280"/>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52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岳坝镇八亩田老村委会下段羊肚菌产业园（一期）防洪工程</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190.18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63" w:name="_Toc106788917"/>
            <w:bookmarkStart w:id="64" w:name="_Toc10680406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63"/>
            <w:bookmarkEnd w:id="6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531"/>
        <w:gridCol w:w="1989"/>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岳坝镇女儿坝村委会段香菇产业园（一期）防洪工程</w:t>
            </w:r>
          </w:p>
        </w:tc>
        <w:tc>
          <w:tcPr>
            <w:tcW w:w="19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85.26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65" w:name="_Toc106788918"/>
            <w:bookmarkStart w:id="66" w:name="_Toc10680406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65"/>
            <w:bookmarkEnd w:id="6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531"/>
        <w:gridCol w:w="1989"/>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岳坝镇左家岩段香菇产业园（一期）防洪工程</w:t>
            </w:r>
          </w:p>
        </w:tc>
        <w:tc>
          <w:tcPr>
            <w:tcW w:w="19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25.16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67" w:name="_Toc106788919"/>
            <w:bookmarkStart w:id="68" w:name="_Toc10680406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67"/>
            <w:bookmarkEnd w:id="6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531"/>
        <w:gridCol w:w="1989"/>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岳坝镇龙潭村委会段苗木产业园（一期）防洪工程</w:t>
            </w:r>
          </w:p>
        </w:tc>
        <w:tc>
          <w:tcPr>
            <w:tcW w:w="19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58.15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69" w:name="_Toc106788920"/>
            <w:bookmarkStart w:id="70" w:name="_Toc10680407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69"/>
            <w:bookmarkEnd w:id="7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岳坝镇西花村大沙田上段冬桃产业园（一期）防洪工程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65.26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71" w:name="_Toc106788921"/>
            <w:bookmarkStart w:id="72" w:name="_Toc10680407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71"/>
            <w:bookmarkEnd w:id="7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岳坝镇西花村大沙田下段冬桃产业园（一期）防洪工程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63.75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73" w:name="_Toc106788922"/>
            <w:bookmarkStart w:id="74" w:name="_Toc10680407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73"/>
            <w:bookmarkEnd w:id="7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佛坪县大河坝镇五四村黄家塘水土保持治理工程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346.12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75" w:name="_Toc106788923"/>
            <w:bookmarkStart w:id="76" w:name="_Toc10680407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75"/>
            <w:bookmarkEnd w:id="7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佛坪县岳坝镇草林村田盆沟水土保持工程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77" w:name="_Toc106788924"/>
            <w:bookmarkStart w:id="78" w:name="_Toc10680407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77"/>
            <w:bookmarkEnd w:id="7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佛坪县长角坝镇沙窝村一组排洪沟修复工程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42.07</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79" w:name="_Toc106788925"/>
            <w:bookmarkStart w:id="80" w:name="_Toc10680407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79"/>
            <w:bookmarkEnd w:id="8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佛坪县长角坝镇沙窝村大龙洞沟脱贫户排洪沟治理工程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71.16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81" w:name="_Toc10680407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8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jc w:val="center"/>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佛坪县西岔河镇耖家庄村水土保持工程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93.11</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82" w:name="_Toc106788926"/>
            <w:bookmarkStart w:id="83" w:name="_Toc10680407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82"/>
            <w:bookmarkEnd w:id="8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佛坪县西岔河镇银厂沟村高边坡治理工程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68.24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84" w:name="_Toc106788927"/>
            <w:bookmarkStart w:id="85" w:name="_Toc10680407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84"/>
            <w:bookmarkEnd w:id="8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佛坪县岳坝镇岳坝村水土保持项目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189.22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86" w:name="_Toc106788928"/>
            <w:bookmarkStart w:id="87" w:name="_Toc10680407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86"/>
            <w:bookmarkEnd w:id="8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88" w:name="_Toc106804080"/>
      <w:r>
        <w:rPr>
          <w:rFonts w:ascii="Times New Roman" w:hAnsi="Times New Roman" w:eastAsia="仿宋_GB2312"/>
          <w:sz w:val="24"/>
          <w:szCs w:val="24"/>
        </w:rPr>
        <w:t>7.2县水利局基础设施类项目绩效目标审核表</w:t>
      </w:r>
      <w:bookmarkEnd w:id="88"/>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陈家坝镇鳖盖子水坝（一期）工程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59.98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89" w:name="_Toc106788930"/>
            <w:bookmarkStart w:id="90" w:name="_Toc10680408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89"/>
            <w:bookmarkEnd w:id="9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陈家坝镇双摆水坝加固修复（一期）工程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30.02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91" w:name="_Toc106788931"/>
            <w:bookmarkStart w:id="92" w:name="_Toc10680408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91"/>
            <w:bookmarkEnd w:id="9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石墩河镇金砖沟口中药材产业园（一期）防洪工程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35.18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93" w:name="_Toc106788932"/>
            <w:bookmarkStart w:id="94" w:name="_Toc10680408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93"/>
            <w:bookmarkEnd w:id="9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陈家坝镇金星村沟口右岸苗木产业园（一期）防洪工程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50.13</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95" w:name="_Toc106788933"/>
            <w:bookmarkStart w:id="96" w:name="_Toc10680408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95"/>
            <w:bookmarkEnd w:id="9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陈家坝镇三合沟支沟段中药材产业园（一期）防洪工程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64.69</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97" w:name="_Toc106788934"/>
            <w:bookmarkStart w:id="98" w:name="_Toc10680408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97"/>
            <w:bookmarkEnd w:id="9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大河坝镇联合村堤防工程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50.30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99" w:name="_Toc106788935"/>
            <w:bookmarkStart w:id="100" w:name="_Toc10680408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99"/>
            <w:bookmarkEnd w:id="10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西岔河镇彭家沟村堤防工程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44.14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01" w:name="_Toc106788936"/>
            <w:bookmarkStart w:id="102" w:name="_Toc10680408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01"/>
            <w:bookmarkEnd w:id="10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西岔河镇彭家沟村移民点下段堤防工程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59.72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03" w:name="_Toc106788937"/>
            <w:bookmarkStart w:id="104" w:name="_Toc10680408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03"/>
            <w:bookmarkEnd w:id="10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袁家庄街道办黄家湾村（一期）堤防工程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423.22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05" w:name="_Toc106788938"/>
            <w:bookmarkStart w:id="106" w:name="_Toc10680408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05"/>
            <w:bookmarkEnd w:id="10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长角坝镇沙窝村八组（一期）防洪工程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120.13</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07" w:name="_Toc106788939"/>
            <w:bookmarkStart w:id="108" w:name="_Toc10680409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07"/>
            <w:bookmarkEnd w:id="10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长角坝镇沙窝村委会（一期）防洪工程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60.08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09" w:name="_Toc106788940"/>
            <w:bookmarkStart w:id="110" w:name="_Toc10680409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09"/>
            <w:bookmarkEnd w:id="11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长角坝镇沙窝上坪综合服务区段（一期）防洪工程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78.13</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11" w:name="_Toc106788941"/>
            <w:bookmarkStart w:id="112" w:name="_Toc10680409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11"/>
            <w:bookmarkEnd w:id="11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长角坝县镇沙窝移民点右岸（一期）防洪工程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54.65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13" w:name="_Toc106788942"/>
            <w:bookmarkStart w:id="114" w:name="_Toc10680409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13"/>
            <w:bookmarkEnd w:id="11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长角坝镇长龙电站左岸（一期）防洪工程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346.12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15" w:name="_Toc106788943"/>
            <w:bookmarkStart w:id="116" w:name="_Toc10680409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15"/>
            <w:bookmarkEnd w:id="11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长角坝镇长龙电站右岸上段（一期）防洪工程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50.16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17" w:name="_Toc106788944"/>
            <w:bookmarkStart w:id="118" w:name="_Toc10680409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17"/>
            <w:bookmarkEnd w:id="11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长角坝镇长龙电站右岸下段（一期）防洪工程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53.54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19" w:name="_Toc106788945"/>
            <w:bookmarkStart w:id="120" w:name="_Toc10680409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19"/>
            <w:bookmarkEnd w:id="12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县水利局基础设施类项目绩效目标审核表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长角坝镇十里沟引水工程项目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21" w:name="_Toc106788946"/>
            <w:bookmarkStart w:id="122" w:name="_Toc10680409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21"/>
            <w:bookmarkEnd w:id="12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widowControl/>
        <w:spacing w:line="240" w:lineRule="auto"/>
        <w:ind w:firstLine="0" w:firstLineChars="0"/>
        <w:jc w:val="left"/>
        <w:outlineLvl w:val="0"/>
        <w:rPr>
          <w:rFonts w:ascii="Times New Roman" w:hAnsi="Times New Roman" w:eastAsia="仿宋_GB2312"/>
          <w:sz w:val="24"/>
          <w:szCs w:val="24"/>
        </w:rPr>
      </w:pPr>
      <w:bookmarkStart w:id="123" w:name="_Toc106804098"/>
      <w:r>
        <w:rPr>
          <w:rFonts w:ascii="Times New Roman" w:hAnsi="Times New Roman" w:eastAsia="仿宋_GB2312"/>
          <w:sz w:val="24"/>
          <w:szCs w:val="24"/>
        </w:rPr>
        <w:t>附件8县乡村振兴局项目绩效目标审核表</w:t>
      </w:r>
      <w:bookmarkEnd w:id="123"/>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124" w:name="_Toc106804099"/>
      <w:r>
        <w:rPr>
          <w:rFonts w:ascii="Times New Roman" w:hAnsi="Times New Roman" w:eastAsia="仿宋_GB2312"/>
          <w:sz w:val="24"/>
          <w:szCs w:val="24"/>
        </w:rPr>
        <w:t>8.1县乡村振兴局产业发展类项目绩效目标审核表</w:t>
      </w:r>
      <w:bookmarkEnd w:id="124"/>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小额信贷贴息</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77.01</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82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25" w:name="_Toc106788951"/>
            <w:bookmarkStart w:id="126" w:name="_Toc10680410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25"/>
            <w:bookmarkEnd w:id="126"/>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县乡村振兴局产业发展类项目绩效目标审核表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互助资金贴息</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27" w:name="_Toc106788952"/>
            <w:bookmarkStart w:id="128" w:name="_Toc10680410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27"/>
            <w:bookmarkEnd w:id="128"/>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129" w:name="_Toc106804102"/>
      <w:r>
        <w:rPr>
          <w:rFonts w:ascii="Times New Roman" w:hAnsi="Times New Roman" w:eastAsia="仿宋_GB2312"/>
          <w:sz w:val="24"/>
          <w:szCs w:val="24"/>
        </w:rPr>
        <w:t>8.2县乡村振兴局基础设施类项目绩效目标审核表</w:t>
      </w:r>
      <w:bookmarkEnd w:id="129"/>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袁家庄街道办东岳殿村关沟道路水毁修复项目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0" w:name="_Toc106788954"/>
            <w:bookmarkStart w:id="131" w:name="_Toc10680410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0"/>
            <w:bookmarkEnd w:id="131"/>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县乡村振兴局基础设施类项目绩效目标审核表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大古坪村四组道路完善工程</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170.00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2" w:name="_Toc106788955"/>
            <w:bookmarkStart w:id="133" w:name="_Toc10680410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2"/>
            <w:bookmarkEnd w:id="133"/>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center"/>
        <w:rPr>
          <w:rFonts w:ascii="Times New Roman" w:hAnsi="Times New Roman" w:eastAsia="仿宋_GB2312"/>
          <w:sz w:val="24"/>
          <w:szCs w:val="24"/>
        </w:rPr>
      </w:pPr>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134" w:name="_Toc106804105"/>
      <w:r>
        <w:rPr>
          <w:rFonts w:ascii="Times New Roman" w:hAnsi="Times New Roman" w:eastAsia="仿宋_GB2312"/>
          <w:sz w:val="24"/>
          <w:szCs w:val="24"/>
        </w:rPr>
        <w:t>8.3县乡村振兴局其他类项目绩效目标审核表</w:t>
      </w:r>
      <w:bookmarkEnd w:id="134"/>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村防返贫监测公益岗位项目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68.40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5" w:name="_Toc106788957"/>
            <w:bookmarkStart w:id="136" w:name="_Toc10680410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5"/>
            <w:bookmarkEnd w:id="136"/>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县乡村振兴局其他类项目绩效目标审核表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雨露计划支持农村脱贫家庭新成长劳动力接受2022年度职业教育助学补助项目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38.00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7" w:name="_Toc106788958"/>
            <w:bookmarkStart w:id="138" w:name="_Toc10680410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7"/>
            <w:bookmarkEnd w:id="138"/>
          </w:p>
        </w:tc>
      </w:tr>
      <w:tr>
        <w:tblPrEx>
          <w:tblCellMar>
            <w:top w:w="0" w:type="dxa"/>
            <w:left w:w="108" w:type="dxa"/>
            <w:bottom w:w="0" w:type="dxa"/>
            <w:right w:w="108" w:type="dxa"/>
          </w:tblCellMar>
        </w:tblPrEx>
        <w:trPr>
          <w:trHeight w:val="505"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县乡村振兴局其他类项目绩效目标审核表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项目管理费</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39" w:name="_Toc106788959"/>
            <w:bookmarkStart w:id="140" w:name="_Toc10680410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39"/>
            <w:bookmarkEnd w:id="140"/>
          </w:p>
        </w:tc>
      </w:tr>
      <w:tr>
        <w:tblPrEx>
          <w:tblCellMar>
            <w:top w:w="0" w:type="dxa"/>
            <w:left w:w="108" w:type="dxa"/>
            <w:bottom w:w="0" w:type="dxa"/>
            <w:right w:w="108" w:type="dxa"/>
          </w:tblCellMar>
        </w:tblPrEx>
        <w:trPr>
          <w:trHeight w:val="626"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73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left"/>
        <w:outlineLvl w:val="0"/>
        <w:rPr>
          <w:rFonts w:ascii="Times New Roman" w:hAnsi="Times New Roman" w:eastAsia="仿宋_GB2312"/>
          <w:sz w:val="24"/>
          <w:szCs w:val="24"/>
        </w:rPr>
      </w:pPr>
      <w:bookmarkStart w:id="141" w:name="_Toc106804109"/>
      <w:r>
        <w:rPr>
          <w:rFonts w:ascii="Times New Roman" w:hAnsi="Times New Roman" w:eastAsia="仿宋_GB2312"/>
          <w:sz w:val="24"/>
          <w:szCs w:val="24"/>
        </w:rPr>
        <w:t>附件9陈家坝镇项目绩效目标审核表</w:t>
      </w:r>
      <w:bookmarkEnd w:id="141"/>
    </w:p>
    <w:p>
      <w:pPr>
        <w:widowControl/>
        <w:ind w:firstLine="0" w:firstLineChars="0"/>
        <w:jc w:val="center"/>
        <w:outlineLvl w:val="2"/>
        <w:rPr>
          <w:rFonts w:ascii="Times New Roman" w:hAnsi="Times New Roman" w:eastAsia="仿宋_GB2312"/>
          <w:sz w:val="24"/>
          <w:szCs w:val="24"/>
        </w:rPr>
      </w:pPr>
      <w:bookmarkStart w:id="142" w:name="_Toc106804110"/>
      <w:r>
        <w:rPr>
          <w:rFonts w:ascii="Times New Roman" w:hAnsi="Times New Roman" w:eastAsia="仿宋_GB2312"/>
          <w:sz w:val="24"/>
          <w:szCs w:val="24"/>
        </w:rPr>
        <w:t>9.1陈家坝镇产业发展类项目绩效目标审核表</w:t>
      </w:r>
      <w:bookmarkEnd w:id="142"/>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2022年陈家坝村巩固脱贫成果支持脱贫户发展后续产业项目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21.43</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3" w:name="_Toc10680411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2022年孔家湾村巩固脱贫成果支持脱贫户发展后续产业项目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11.66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4" w:name="_Toc10680411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2022年郭家坝村巩固脱贫成果支持脱贫户发展后续产业项目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22.60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5" w:name="_Toc10680411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2022年三郎沟村巩固脱贫成果支持脱贫户发展后续产业项目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24.19</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6" w:name="_Toc10680411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color w:val="000000"/>
          <w:kern w:val="0"/>
          <w:sz w:val="18"/>
          <w:szCs w:val="18"/>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2022年金星村村巩固脱贫成果支持脱贫户发展后续产业项目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16.57</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7" w:name="_Toc10680411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孔家湾村产旅融合示范园区</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273.00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8" w:name="_Toc10680411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孔家湾村乡村旅游配套设施建设项目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49" w:name="_Toc10680411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4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郭家坝村袋料香菇生产项</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0" w:name="_Toc10680411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三郎沟村袋料香菇生产项目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1" w:name="_Toc10680411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孔家湾村稻渔综合种养殖项目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2" w:name="_Toc10680412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陈家坝村移民社区工厂建设项目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279.00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3" w:name="_Toc10680412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郭家坝村农机服务队项目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4" w:name="_Toc10680412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陈家坝村农业灌溉设施修复项目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5" w:name="_Toc10680412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郭家坝村农业灌溉设施修复项目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6" w:name="_Toc10680412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陈家坝镇产业发展类项目绩效目标审核表</w:t>
      </w:r>
    </w:p>
    <w:tbl>
      <w:tblPr>
        <w:tblStyle w:val="16"/>
        <w:tblW w:w="8675" w:type="dxa"/>
        <w:tblInd w:w="0" w:type="dxa"/>
        <w:tblLayout w:type="autofit"/>
        <w:tblCellMar>
          <w:top w:w="0" w:type="dxa"/>
          <w:left w:w="108" w:type="dxa"/>
          <w:bottom w:w="0" w:type="dxa"/>
          <w:right w:w="108" w:type="dxa"/>
        </w:tblCellMar>
      </w:tblPr>
      <w:tblGrid>
        <w:gridCol w:w="1418"/>
        <w:gridCol w:w="4814"/>
        <w:gridCol w:w="1706"/>
        <w:gridCol w:w="737"/>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金星村农业灌溉设施修复项目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6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6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6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6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6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7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43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7" w:name="_Toc10680412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7"/>
          </w:p>
        </w:tc>
      </w:tr>
      <w:tr>
        <w:tblPrEx>
          <w:tblCellMar>
            <w:top w:w="0" w:type="dxa"/>
            <w:left w:w="108" w:type="dxa"/>
            <w:bottom w:w="0" w:type="dxa"/>
            <w:right w:w="108" w:type="dxa"/>
          </w:tblCellMar>
        </w:tblPrEx>
        <w:trPr>
          <w:trHeight w:val="44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2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5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sz w:val="24"/>
          <w:szCs w:val="24"/>
        </w:rPr>
      </w:pPr>
    </w:p>
    <w:p>
      <w:pPr>
        <w:adjustRightInd w:val="0"/>
        <w:snapToGrid w:val="0"/>
        <w:ind w:firstLine="0" w:firstLineChars="0"/>
        <w:jc w:val="center"/>
        <w:outlineLvl w:val="2"/>
        <w:rPr>
          <w:rFonts w:ascii="Times New Roman" w:hAnsi="Times New Roman" w:eastAsia="仿宋_GB2312"/>
          <w:sz w:val="24"/>
          <w:szCs w:val="24"/>
        </w:rPr>
      </w:pPr>
      <w:bookmarkStart w:id="158" w:name="_Toc106804126"/>
      <w:r>
        <w:rPr>
          <w:rFonts w:ascii="Times New Roman" w:hAnsi="Times New Roman" w:eastAsia="仿宋_GB2312"/>
          <w:sz w:val="24"/>
          <w:szCs w:val="24"/>
        </w:rPr>
        <w:t>9.2陈家坝镇基础设施类项目绩效目标审核表</w:t>
      </w:r>
      <w:bookmarkEnd w:id="158"/>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郭家坝村通村组水毁工程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36.00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59" w:name="_Toc10680412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5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陈家坝村水毁道路修复工程</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金星村水毁道路修复项目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三朗沟村水毁道路修复项目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孔家湾村一组至郭家坝村八九组道路拓宽改造项目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256.00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r>
        <w:rPr>
          <w:rFonts w:ascii="Times New Roman" w:hAnsi="Times New Roman" w:eastAsia="仿宋_GB2312"/>
          <w:sz w:val="24"/>
          <w:szCs w:val="24"/>
        </w:rPr>
        <w:t>陈家坝镇基础设施类项目绩效目标审核表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814"/>
        <w:gridCol w:w="170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81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孔家湾村人居环境整治项目</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center"/>
        <w:rPr>
          <w:rFonts w:ascii="Times New Roman" w:hAnsi="Times New Roman" w:eastAsia="仿宋_GB2312"/>
          <w:sz w:val="24"/>
          <w:szCs w:val="24"/>
        </w:rPr>
      </w:pPr>
    </w:p>
    <w:p>
      <w:pPr>
        <w:adjustRightInd w:val="0"/>
        <w:snapToGrid w:val="0"/>
        <w:ind w:firstLine="0" w:firstLineChars="0"/>
        <w:jc w:val="left"/>
        <w:outlineLvl w:val="0"/>
        <w:rPr>
          <w:rFonts w:ascii="Times New Roman" w:hAnsi="Times New Roman" w:eastAsia="仿宋_GB2312"/>
          <w:sz w:val="24"/>
          <w:szCs w:val="24"/>
        </w:rPr>
      </w:pPr>
      <w:bookmarkStart w:id="160" w:name="_Toc106804128"/>
      <w:r>
        <w:rPr>
          <w:rFonts w:ascii="Times New Roman" w:hAnsi="Times New Roman" w:eastAsia="仿宋_GB2312"/>
          <w:sz w:val="24"/>
          <w:szCs w:val="24"/>
        </w:rPr>
        <w:t>附件10大河坝镇项目绩效目标审核表</w:t>
      </w:r>
      <w:bookmarkEnd w:id="160"/>
    </w:p>
    <w:p>
      <w:pPr>
        <w:adjustRightInd w:val="0"/>
        <w:snapToGrid w:val="0"/>
        <w:ind w:firstLine="0" w:firstLineChars="0"/>
        <w:jc w:val="center"/>
        <w:outlineLvl w:val="2"/>
        <w:rPr>
          <w:rFonts w:ascii="Times New Roman" w:hAnsi="Times New Roman" w:eastAsia="仿宋_GB2312"/>
          <w:sz w:val="24"/>
          <w:szCs w:val="24"/>
        </w:rPr>
      </w:pPr>
      <w:bookmarkStart w:id="161" w:name="_Toc106804129"/>
      <w:r>
        <w:rPr>
          <w:rFonts w:ascii="Times New Roman" w:hAnsi="Times New Roman" w:eastAsia="仿宋_GB2312"/>
          <w:sz w:val="24"/>
          <w:szCs w:val="24"/>
        </w:rPr>
        <w:t>10.1大河坝镇产业发展类项目绩效目标审核表</w:t>
      </w:r>
      <w:bookmarkEnd w:id="161"/>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凤凰村巩固脱贫攻坚成果支持脱贫户及三类人群后续产业发展项目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18.32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41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2" w:name="_Toc10680413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2"/>
          </w:p>
        </w:tc>
      </w:tr>
      <w:tr>
        <w:tblPrEx>
          <w:tblCellMar>
            <w:top w:w="0" w:type="dxa"/>
            <w:left w:w="108" w:type="dxa"/>
            <w:bottom w:w="0" w:type="dxa"/>
            <w:right w:w="108" w:type="dxa"/>
          </w:tblCellMar>
        </w:tblPrEx>
        <w:trPr>
          <w:trHeight w:val="52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center"/>
        <w:rPr>
          <w:rFonts w:ascii="Times New Roman" w:hAnsi="Times New Roman"/>
          <w:sz w:val="24"/>
          <w:szCs w:val="24"/>
        </w:rPr>
      </w:pPr>
      <w:r>
        <w:rPr>
          <w:rFonts w:ascii="Times New Roman" w:hAnsi="Times New Roman"/>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水田坪村巩固脱贫攻坚成果支持脱贫户及三类人群后续产业发展项目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10.18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3" w:name="_Toc10680413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3"/>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三河口村巩固脱贫攻坚成果支持脱贫户及三类人群后续产业发展项目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4" w:name="_Toc10680413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4"/>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沙坪村巩固脱贫攻坚成果支持脱贫户及三类人群后续产业发展项目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3.27</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5" w:name="_Toc10680413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5"/>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高桥村巩固脱贫攻坚成果支持脱贫户及三类人群后续产业发展项目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6" w:name="_Toc10680413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6"/>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五四村巩固脱贫攻坚成果支持脱贫户及三类人群后续产业发展项目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7" w:name="_Toc10680413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7"/>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谭家河村巩固脱贫攻坚成果支持脱贫户及三类人群后续产业发展项目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7.24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8" w:name="_Toc10680413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8"/>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共力村巩固脱贫攻坚成果支持脱贫户及三类人群后续产业发展项目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23.90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69" w:name="_Toc10680413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69"/>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十亩地村巩固脱贫攻坚成果支持脱贫户及三类人群后续产业发展项目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6.45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0" w:name="_Toc10680413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0"/>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联合村巩固脱贫攻坚成果支持脱贫户及三类人群后续产业发展项目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1" w:name="_Toc10680413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1"/>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大河坝镇五四村民宿改建项目（二期）</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2" w:name="_Toc10680414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2"/>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高桥村经济合作社食用菌生产项目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3" w:name="_Toc10680414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3"/>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食用菌数字化建设项目生产项目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4" w:name="_Toc10680414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4"/>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十亩地村经济合作社食用菌生产项目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5" w:name="_Toc10680414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5"/>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联合村食用菌生产项目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6" w:name="_Toc10680414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6"/>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水田坪村食用菌生产项目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7" w:name="_Toc10680414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7"/>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凤凰村食用菌项目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8" w:name="_Toc10680414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8"/>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谭家河村食用菌种植项目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79" w:name="_Toc10680414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79"/>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三河口村葡萄种植项目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0" w:name="_Toc10680414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0"/>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共力村农机服务队项目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1" w:name="_Toc10680414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1"/>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outlineLvl w:val="2"/>
        <w:rPr>
          <w:rFonts w:ascii="Times New Roman" w:hAnsi="Times New Roman" w:eastAsia="仿宋_GB2312"/>
          <w:sz w:val="24"/>
          <w:szCs w:val="24"/>
        </w:rPr>
      </w:pPr>
      <w:bookmarkStart w:id="182" w:name="_Toc106804150"/>
      <w:r>
        <w:rPr>
          <w:rFonts w:ascii="Times New Roman" w:hAnsi="Times New Roman" w:eastAsia="仿宋_GB2312"/>
          <w:sz w:val="24"/>
          <w:szCs w:val="24"/>
        </w:rPr>
        <w:t>10.2大河坝镇基础设施类项目绩效目标审核表</w:t>
      </w:r>
      <w:bookmarkEnd w:id="182"/>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十亩地村水毁道路修复项目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2.80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3" w:name="_Toc10680415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3"/>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高桥村水毁道路项目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4" w:name="_Toc10680415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4"/>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沙坪村水毁道路项目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0"/>
              <w:jc w:val="center"/>
              <w:rPr>
                <w:rFonts w:ascii="Times New Roman" w:hAnsi="Times New Roman" w:eastAsia="微软雅黑"/>
                <w:color w:val="333333"/>
                <w:sz w:val="24"/>
                <w:szCs w:val="24"/>
              </w:rPr>
            </w:pPr>
            <w:bookmarkStart w:id="185" w:name="_Toc10680415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5"/>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五四村道路水毁修复项目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6" w:name="_Toc10680415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6"/>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共力村道路水毁修复项目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21.00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7" w:name="_Toc10680415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7"/>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联合村通村道路水毁项目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78.40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8" w:name="_Toc10680415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8"/>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水田坪村通村道路水毁项目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39.50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89" w:name="_Toc10680415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89"/>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凤凰村一二组道路水毁修复项目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35.60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90" w:name="_Toc10680415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90"/>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水田坪村漆树沟至湘子庙道路水毁修复项目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40.30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0"/>
              <w:jc w:val="center"/>
              <w:rPr>
                <w:rFonts w:ascii="Times New Roman" w:hAnsi="Times New Roman" w:eastAsia="微软雅黑"/>
                <w:color w:val="333333"/>
                <w:sz w:val="24"/>
                <w:szCs w:val="24"/>
              </w:rPr>
            </w:pPr>
            <w:bookmarkStart w:id="191" w:name="_Toc10680415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91"/>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eastAsia="仿宋_GB2312"/>
          <w:sz w:val="24"/>
          <w:szCs w:val="24"/>
        </w:rPr>
      </w:pPr>
      <w:r>
        <w:rPr>
          <w:rFonts w:ascii="Times New Roman" w:hAnsi="Times New Roman" w:eastAsia="仿宋_GB2312"/>
          <w:sz w:val="24"/>
          <w:szCs w:val="24"/>
        </w:rPr>
        <w:t>大河坝镇基础设施类项目绩效目标审核表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五四村村人居环境整治项目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827" w:hRule="exac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70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192" w:name="_Toc10680416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192"/>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adjustRightInd w:val="0"/>
        <w:snapToGrid w:val="0"/>
        <w:spacing w:line="580" w:lineRule="exact"/>
        <w:ind w:firstLine="0" w:firstLineChars="0"/>
        <w:outlineLvl w:val="0"/>
        <w:rPr>
          <w:rFonts w:ascii="Times New Roman" w:hAnsi="Times New Roman" w:eastAsia="仿宋_GB2312"/>
          <w:sz w:val="24"/>
          <w:szCs w:val="24"/>
        </w:rPr>
      </w:pPr>
      <w:bookmarkStart w:id="193" w:name="_Toc106804161"/>
      <w:r>
        <w:rPr>
          <w:rFonts w:ascii="Times New Roman" w:hAnsi="Times New Roman" w:eastAsia="仿宋_GB2312"/>
          <w:sz w:val="24"/>
          <w:szCs w:val="24"/>
        </w:rPr>
        <w:t>附件11 石墩河镇项目绩效目标审核表</w:t>
      </w:r>
      <w:bookmarkEnd w:id="193"/>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194" w:name="_Toc106804162"/>
      <w:r>
        <w:rPr>
          <w:rFonts w:ascii="Times New Roman" w:hAnsi="Times New Roman" w:eastAsia="仿宋_GB2312"/>
          <w:sz w:val="24"/>
          <w:szCs w:val="24"/>
        </w:rPr>
        <w:t>11.1石墩河镇产业发展类项目绩效目标审核表</w:t>
      </w:r>
      <w:bookmarkEnd w:id="194"/>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394"/>
        <w:gridCol w:w="212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石墩河村巩固脱贫成果支持脱贫户发展后续产业项目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8.57</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3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8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195" w:name="_Toc10680416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19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spacing w:line="240" w:lineRule="auto"/>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石墩河镇产业发展类项目绩效目标审核表</w:t>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微软雅黑"/>
                <w:color w:val="000000"/>
                <w:kern w:val="0"/>
                <w:sz w:val="18"/>
                <w:szCs w:val="18"/>
              </w:rPr>
              <w:t>迴</w:t>
            </w:r>
            <w:r>
              <w:rPr>
                <w:rFonts w:ascii="Times New Roman" w:hAnsi="Times New Roman" w:eastAsia="仿宋_GB2312"/>
                <w:color w:val="000000"/>
                <w:kern w:val="0"/>
                <w:sz w:val="18"/>
                <w:szCs w:val="18"/>
              </w:rPr>
              <w:t>龙寺村巩固脱贫成果支持脱贫户发展后续产业项目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13.91</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196" w:name="_Toc106804164"/>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19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薅林湾村巩固脱贫成果支持脱贫户发展后续产业项目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197" w:name="_Toc10680416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19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石墩河镇</w:t>
            </w:r>
            <w:r>
              <w:rPr>
                <w:rFonts w:ascii="Times New Roman" w:hAnsi="Times New Roman" w:eastAsia="微软雅黑"/>
                <w:color w:val="000000"/>
                <w:kern w:val="0"/>
                <w:sz w:val="18"/>
                <w:szCs w:val="18"/>
              </w:rPr>
              <w:t>迴</w:t>
            </w:r>
            <w:r>
              <w:rPr>
                <w:rFonts w:ascii="Times New Roman" w:hAnsi="Times New Roman" w:eastAsia="仿宋_GB2312"/>
                <w:color w:val="000000"/>
                <w:kern w:val="0"/>
                <w:sz w:val="18"/>
                <w:szCs w:val="18"/>
              </w:rPr>
              <w:t>龙寺村乡村旅游建设项目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198" w:name="_Toc10680416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19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石墩河村中药材产业园建设项目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199" w:name="_Toc10680416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19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微软雅黑"/>
                <w:color w:val="000000"/>
                <w:kern w:val="0"/>
                <w:sz w:val="18"/>
                <w:szCs w:val="18"/>
              </w:rPr>
              <w:t>迴</w:t>
            </w:r>
            <w:r>
              <w:rPr>
                <w:rFonts w:ascii="Times New Roman" w:hAnsi="Times New Roman" w:eastAsia="仿宋_GB2312"/>
                <w:color w:val="000000"/>
                <w:kern w:val="0"/>
                <w:sz w:val="18"/>
                <w:szCs w:val="18"/>
              </w:rPr>
              <w:t>龙寺村农机服务队项目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361"/>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00" w:name="_Toc10680416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00"/>
          </w:p>
        </w:tc>
      </w:tr>
      <w:tr>
        <w:tblPrEx>
          <w:tblCellMar>
            <w:top w:w="0" w:type="dxa"/>
            <w:left w:w="108" w:type="dxa"/>
            <w:bottom w:w="0" w:type="dxa"/>
            <w:right w:w="108" w:type="dxa"/>
          </w:tblCellMar>
        </w:tblPrEx>
        <w:trPr>
          <w:trHeight w:val="56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585"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jc w:val="center"/>
        <w:rPr>
          <w:rFonts w:ascii="Times New Roman" w:hAnsi="Times New Roman" w:eastAsia="仿宋_GB2312"/>
          <w:sz w:val="24"/>
          <w:szCs w:val="24"/>
        </w:rPr>
      </w:pPr>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201" w:name="_Toc106804169"/>
      <w:r>
        <w:rPr>
          <w:rFonts w:ascii="Times New Roman" w:hAnsi="Times New Roman" w:eastAsia="仿宋_GB2312"/>
          <w:sz w:val="24"/>
          <w:szCs w:val="24"/>
        </w:rPr>
        <w:t>11.2石墩河镇产业发展类项目绩效目标审核表</w:t>
      </w:r>
      <w:bookmarkEnd w:id="201"/>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394"/>
        <w:gridCol w:w="212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石墩河村水毁道路修复项目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2" w:name="_Toc10680417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薅林湾村三陈路至烂泥湖组道路修复项目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3" w:name="_Toc10680417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石墩河镇基础设施类项目绩效目标审核表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微软雅黑"/>
                <w:color w:val="000000"/>
                <w:kern w:val="0"/>
                <w:sz w:val="18"/>
                <w:szCs w:val="18"/>
              </w:rPr>
              <w:t>迴</w:t>
            </w:r>
            <w:r>
              <w:rPr>
                <w:rFonts w:ascii="Times New Roman" w:hAnsi="Times New Roman" w:eastAsia="仿宋_GB2312"/>
                <w:color w:val="000000"/>
                <w:kern w:val="0"/>
                <w:sz w:val="18"/>
                <w:szCs w:val="18"/>
              </w:rPr>
              <w:t>龙寺村人居环境整治项目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4" w:name="_Toc10680417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adjustRightInd w:val="0"/>
        <w:snapToGrid w:val="0"/>
        <w:spacing w:line="580" w:lineRule="exact"/>
        <w:ind w:firstLine="0" w:firstLineChars="0"/>
        <w:rPr>
          <w:rFonts w:ascii="Times New Roman" w:hAnsi="Times New Roman" w:eastAsia="仿宋_GB2312"/>
        </w:rPr>
      </w:pPr>
    </w:p>
    <w:p>
      <w:pPr>
        <w:adjustRightInd w:val="0"/>
        <w:snapToGrid w:val="0"/>
        <w:spacing w:line="580" w:lineRule="exact"/>
        <w:ind w:firstLine="0" w:firstLineChars="0"/>
        <w:outlineLvl w:val="0"/>
        <w:rPr>
          <w:rFonts w:ascii="Times New Roman" w:hAnsi="Times New Roman" w:eastAsia="仿宋_GB2312"/>
          <w:sz w:val="24"/>
          <w:szCs w:val="24"/>
        </w:rPr>
      </w:pPr>
      <w:bookmarkStart w:id="205" w:name="_Toc106804173"/>
      <w:r>
        <w:rPr>
          <w:rFonts w:ascii="Times New Roman" w:hAnsi="Times New Roman" w:eastAsia="仿宋_GB2312"/>
          <w:sz w:val="24"/>
          <w:szCs w:val="24"/>
        </w:rPr>
        <w:t>附件12西岔河镇项目绩效目标审核表</w:t>
      </w:r>
      <w:bookmarkEnd w:id="205"/>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206" w:name="_Toc106804174"/>
      <w:r>
        <w:rPr>
          <w:rFonts w:ascii="Times New Roman" w:hAnsi="Times New Roman" w:eastAsia="仿宋_GB2312"/>
          <w:sz w:val="24"/>
          <w:szCs w:val="24"/>
        </w:rPr>
        <w:t>12.1西岔河镇产业发展类项目绩效目标审核表</w:t>
      </w:r>
      <w:bookmarkEnd w:id="206"/>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三教殿村巩固脱贫成果支持脱贫户及三类人群发展后续产业项目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41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7" w:name="_Toc10680417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7"/>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2.70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8" w:name="_Toc10680417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8"/>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彭家沟村巩固脱贫成果支持脱贫户及三类人群发展后续产业项目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10.48</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09" w:name="_Toc10680417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09"/>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耖家庄村巩固脱贫成果支持脱贫户及三类人群发展后续产业项目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8.45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0" w:name="_Toc10680417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0"/>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西岔河村巩固脱贫成果支持脱贫户及三类人群发展后续产业项目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9.90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1" w:name="_Toc10680417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1"/>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故峪沟村巩固脱贫成果支持脱贫户及三类人群发展后续产业项目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5.01</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2" w:name="_Toc10680418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2"/>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西岔河镇商业综合体建设项目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390.00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3" w:name="_Toc10680418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3"/>
          </w:p>
        </w:tc>
      </w:tr>
      <w:tr>
        <w:tblPrEx>
          <w:tblCellMar>
            <w:top w:w="0" w:type="dxa"/>
            <w:left w:w="108" w:type="dxa"/>
            <w:bottom w:w="0" w:type="dxa"/>
            <w:right w:w="108" w:type="dxa"/>
          </w:tblCellMar>
        </w:tblPrEx>
        <w:trPr>
          <w:trHeight w:val="41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银厂沟村民宿项目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360.00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4" w:name="_Toc10680418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4"/>
          </w:p>
        </w:tc>
      </w:tr>
      <w:tr>
        <w:tblPrEx>
          <w:tblCellMar>
            <w:top w:w="0" w:type="dxa"/>
            <w:left w:w="108" w:type="dxa"/>
            <w:bottom w:w="0" w:type="dxa"/>
            <w:right w:w="108" w:type="dxa"/>
          </w:tblCellMar>
        </w:tblPrEx>
        <w:trPr>
          <w:trHeight w:val="55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86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58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eastAsia="仿宋_GB2312"/>
          <w:sz w:val="24"/>
          <w:szCs w:val="24"/>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银厂沟村旅游餐厅项目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5" w:name="_Toc10680418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5"/>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小红书院民宿项目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87.00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6" w:name="_Toc10680418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6"/>
          </w:p>
        </w:tc>
      </w:tr>
      <w:tr>
        <w:tblPrEx>
          <w:tblCellMar>
            <w:top w:w="0" w:type="dxa"/>
            <w:left w:w="108" w:type="dxa"/>
            <w:bottom w:w="0" w:type="dxa"/>
            <w:right w:w="108" w:type="dxa"/>
          </w:tblCellMar>
        </w:tblPrEx>
        <w:trPr>
          <w:trHeight w:val="42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银厂沟村渔家乐基础设施配套项目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54.00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7" w:name="_Toc106804185"/>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7"/>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三教殿村食用菌栽培项目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8" w:name="_Toc10680418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8"/>
          </w:p>
        </w:tc>
      </w:tr>
      <w:tr>
        <w:tblPrEx>
          <w:tblCellMar>
            <w:top w:w="0" w:type="dxa"/>
            <w:left w:w="108" w:type="dxa"/>
            <w:bottom w:w="0" w:type="dxa"/>
            <w:right w:w="108" w:type="dxa"/>
          </w:tblCellMar>
        </w:tblPrEx>
        <w:trPr>
          <w:trHeight w:val="41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19" w:name="_Toc10680418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19"/>
          </w:p>
        </w:tc>
      </w:tr>
      <w:tr>
        <w:tblPrEx>
          <w:tblCellMar>
            <w:top w:w="0" w:type="dxa"/>
            <w:left w:w="108" w:type="dxa"/>
            <w:bottom w:w="0" w:type="dxa"/>
            <w:right w:w="108" w:type="dxa"/>
          </w:tblCellMar>
        </w:tblPrEx>
        <w:trPr>
          <w:trHeight w:val="41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西岔河村食用菌栽培项目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0" w:name="_Toc10680418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0"/>
          </w:p>
        </w:tc>
      </w:tr>
      <w:tr>
        <w:tblPrEx>
          <w:tblCellMar>
            <w:top w:w="0" w:type="dxa"/>
            <w:left w:w="108" w:type="dxa"/>
            <w:bottom w:w="0" w:type="dxa"/>
            <w:right w:w="108" w:type="dxa"/>
          </w:tblCellMar>
        </w:tblPrEx>
        <w:trPr>
          <w:trHeight w:val="55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故峪沟村食用菌栽培项目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1" w:name="_Toc106804189"/>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1"/>
          </w:p>
        </w:tc>
      </w:tr>
      <w:tr>
        <w:tblPrEx>
          <w:tblCellMar>
            <w:top w:w="0" w:type="dxa"/>
            <w:left w:w="108" w:type="dxa"/>
            <w:bottom w:w="0" w:type="dxa"/>
            <w:right w:w="108" w:type="dxa"/>
          </w:tblCellMar>
        </w:tblPrEx>
        <w:trPr>
          <w:trHeight w:val="38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center"/>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彭家沟村食用菌栽培项目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2" w:name="_Toc106804190"/>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2"/>
          </w:p>
        </w:tc>
      </w:tr>
      <w:tr>
        <w:tblPrEx>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spacing w:line="240" w:lineRule="auto"/>
        <w:ind w:firstLine="0" w:firstLineChars="0"/>
        <w:jc w:val="center"/>
        <w:rPr>
          <w:rFonts w:ascii="Times New Roman" w:hAnsi="Times New Roman" w:eastAsia="仿宋_GB2312"/>
          <w:sz w:val="24"/>
          <w:szCs w:val="24"/>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耖家庄村食用菌栽培项目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18.00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3" w:name="_Toc106804191"/>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3"/>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银厂沟村菌种繁育中心项目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4" w:name="_Toc106804192"/>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4"/>
          </w:p>
        </w:tc>
      </w:tr>
      <w:tr>
        <w:tblPrEx>
          <w:tblCellMar>
            <w:top w:w="0" w:type="dxa"/>
            <w:left w:w="108" w:type="dxa"/>
            <w:bottom w:w="0" w:type="dxa"/>
            <w:right w:w="108" w:type="dxa"/>
          </w:tblCellMar>
        </w:tblPrEx>
        <w:trPr>
          <w:trHeight w:val="429"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耖家庄村梅花鹿养殖项目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5" w:name="_Toc106804193"/>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5"/>
          </w:p>
        </w:tc>
      </w:tr>
      <w:tr>
        <w:tblPrEx>
          <w:tblCellMar>
            <w:top w:w="0" w:type="dxa"/>
            <w:left w:w="108" w:type="dxa"/>
            <w:bottom w:w="0" w:type="dxa"/>
            <w:right w:w="108" w:type="dxa"/>
          </w:tblCellMar>
        </w:tblPrEx>
        <w:trPr>
          <w:trHeight w:val="429"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西岔河镇产业发展类项目绩效目标审核表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耖家庄村农机服务队项目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6" w:name="_Toc106804194"/>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6"/>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outlineLvl w:val="2"/>
        <w:rPr>
          <w:rFonts w:ascii="Times New Roman" w:hAnsi="Times New Roman"/>
        </w:rPr>
      </w:pPr>
      <w:bookmarkStart w:id="227" w:name="_Toc106804195"/>
      <w:r>
        <w:rPr>
          <w:rFonts w:ascii="Times New Roman" w:hAnsi="Times New Roman" w:eastAsia="仿宋_GB2312"/>
          <w:sz w:val="24"/>
          <w:szCs w:val="24"/>
        </w:rPr>
        <w:t>12.2西岔河镇基础设施类项目绩效目标审核表</w:t>
      </w:r>
      <w:bookmarkEnd w:id="227"/>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银厂沟村金洞子水毁道路修缮项目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8" w:name="_Toc106804196"/>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8"/>
          </w:p>
        </w:tc>
      </w:tr>
      <w:tr>
        <w:tblPrEx>
          <w:tblCellMar>
            <w:top w:w="0" w:type="dxa"/>
            <w:left w:w="108" w:type="dxa"/>
            <w:bottom w:w="0" w:type="dxa"/>
            <w:right w:w="108" w:type="dxa"/>
          </w:tblCellMar>
        </w:tblPrEx>
        <w:trPr>
          <w:trHeight w:val="42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三教殿村水毁道路修缮工程</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24.00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29" w:name="_Toc106804197"/>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29"/>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rPr>
      </w:pPr>
    </w:p>
    <w:p>
      <w:pPr>
        <w:widowControl/>
        <w:ind w:firstLine="0" w:firstLineChars="0"/>
        <w:jc w:val="center"/>
        <w:rPr>
          <w:rFonts w:ascii="Times New Roman" w:hAnsi="Times New Roman"/>
        </w:rPr>
      </w:pPr>
      <w:r>
        <w:rPr>
          <w:rFonts w:ascii="Times New Roman" w:hAnsi="Times New Roman" w:eastAsia="仿宋_GB2312"/>
          <w:sz w:val="24"/>
          <w:szCs w:val="24"/>
        </w:rPr>
        <w:t>西岔河镇基础设施类项目绩效目标审核表</w:t>
      </w:r>
    </w:p>
    <w:tbl>
      <w:tblPr>
        <w:tblStyle w:val="16"/>
        <w:tblW w:w="8789" w:type="dxa"/>
        <w:tblInd w:w="0"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银厂沟村人居环境整治项目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5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pStyle w:val="2"/>
              <w:wordWrap w:val="0"/>
              <w:spacing w:before="0" w:after="0" w:line="390" w:lineRule="atLeast"/>
              <w:ind w:firstLine="361"/>
              <w:rPr>
                <w:rFonts w:ascii="Times New Roman" w:hAnsi="Times New Roman" w:eastAsia="微软雅黑"/>
                <w:color w:val="333333"/>
                <w:sz w:val="24"/>
                <w:szCs w:val="24"/>
              </w:rPr>
            </w:pP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 xml:space="preserve">      </w:t>
            </w:r>
            <w:bookmarkStart w:id="230" w:name="_Toc106804198"/>
            <w:r>
              <w:rPr>
                <w:rFonts w:ascii="Times New Roman" w:hAnsi="Times New Roman" w:eastAsia="仿宋_GB2312"/>
                <w:b w:val="0"/>
                <w:bCs w:val="0"/>
                <w:color w:val="000000"/>
                <w:kern w:val="0"/>
                <w:sz w:val="18"/>
                <w:szCs w:val="18"/>
              </w:rPr>
              <w:t>通过（85分及以上）</w:t>
            </w:r>
            <w:r>
              <w:rPr>
                <w:rFonts w:ascii="Times New Roman" w:hAnsi="Times New Roman" w:eastAsia="仿宋_GB2312"/>
                <w:color w:val="000000"/>
                <w:kern w:val="0"/>
                <w:sz w:val="18"/>
                <w:szCs w:val="18"/>
              </w:rPr>
              <w:sym w:font="Wingdings 2" w:char="F052"/>
            </w:r>
            <w:r>
              <w:rPr>
                <w:rFonts w:ascii="Times New Roman" w:hAnsi="Times New Roman" w:eastAsia="仿宋_GB2312"/>
                <w:color w:val="000000"/>
                <w:kern w:val="0"/>
                <w:sz w:val="18"/>
                <w:szCs w:val="18"/>
              </w:rPr>
              <w:t xml:space="preserve">      </w:t>
            </w:r>
            <w:r>
              <w:rPr>
                <w:rFonts w:ascii="Times New Roman" w:hAnsi="Times New Roman" w:eastAsia="仿宋_GB2312"/>
                <w:b w:val="0"/>
                <w:bCs w:val="0"/>
                <w:color w:val="000000"/>
                <w:kern w:val="0"/>
                <w:sz w:val="18"/>
                <w:szCs w:val="18"/>
              </w:rPr>
              <w:t>不通过（85分以下）</w:t>
            </w:r>
            <w:r>
              <w:rPr>
                <w:rFonts w:ascii="Times New Roman" w:hAnsi="Times New Roman" w:eastAsia="仿宋_GB2312"/>
                <w:b w:val="0"/>
                <w:bCs w:val="0"/>
                <w:color w:val="000000"/>
                <w:kern w:val="0"/>
                <w:sz w:val="18"/>
                <w:szCs w:val="18"/>
              </w:rPr>
              <w:sym w:font="Wingdings 2" w:char="F0A3"/>
            </w:r>
            <w:bookmarkEnd w:id="230"/>
          </w:p>
        </w:tc>
      </w:tr>
      <w:tr>
        <w:tblPrEx>
          <w:tblCellMar>
            <w:top w:w="0" w:type="dxa"/>
            <w:left w:w="108" w:type="dxa"/>
            <w:bottom w:w="0" w:type="dxa"/>
            <w:right w:w="108" w:type="dxa"/>
          </w:tblCellMar>
        </w:tblPrEx>
        <w:trPr>
          <w:trHeight w:val="5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adjustRightInd w:val="0"/>
        <w:snapToGrid w:val="0"/>
        <w:spacing w:line="580" w:lineRule="exact"/>
        <w:ind w:firstLine="0" w:firstLineChars="0"/>
        <w:outlineLvl w:val="0"/>
        <w:rPr>
          <w:rFonts w:ascii="Times New Roman" w:hAnsi="Times New Roman" w:eastAsia="仿宋_GB2312"/>
          <w:sz w:val="24"/>
          <w:szCs w:val="24"/>
        </w:rPr>
      </w:pPr>
      <w:bookmarkStart w:id="231" w:name="_Toc106804199"/>
      <w:r>
        <w:rPr>
          <w:rFonts w:ascii="Times New Roman" w:hAnsi="Times New Roman" w:eastAsia="仿宋_GB2312"/>
          <w:sz w:val="24"/>
          <w:szCs w:val="24"/>
        </w:rPr>
        <w:t>附件13袁家庄街道办项目绩效目标审核表</w:t>
      </w:r>
      <w:bookmarkEnd w:id="231"/>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232" w:name="_Toc106804200"/>
      <w:r>
        <w:rPr>
          <w:rFonts w:ascii="Times New Roman" w:hAnsi="Times New Roman" w:eastAsia="仿宋_GB2312"/>
          <w:sz w:val="24"/>
          <w:szCs w:val="24"/>
        </w:rPr>
        <w:t>13.1袁家庄街道办产业发展类项目绩效目标审核表</w:t>
      </w:r>
      <w:bookmarkEnd w:id="232"/>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塘湾村巩固脱贫成果支持脱贫户及三类人群发展后续产业项目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0.32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3" w:name="_Toc106804201"/>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东岳殿巩固脱贫成果支持脱贫户及三类人群发展后续产业项目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4" w:name="_Toc10680420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肖家庄村巩固脱贫成果支持脱贫户及三类人群发展后续产业项目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0.96</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5" w:name="_Toc10680420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王家湾村乡村旅游项目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267.60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6" w:name="_Toc106804204"/>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肖家庄村食用菌产业园区提质增效建设项目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7" w:name="_Toc10680420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东岳殿村食用菌生产及大棚维修加固项目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8" w:name="_Toc10680420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87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肖家庄村食用菌棒生产项目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39" w:name="_Toc10680420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3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王家湾村稻渔综合种养项目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0" w:name="_Toc10680420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东岳殿村稻渔综合种养项目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28.00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1" w:name="_Toc106804209"/>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王家湾村农机服务队项目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2" w:name="_Toc106804210"/>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center"/>
        <w:outlineLvl w:val="2"/>
        <w:rPr>
          <w:rFonts w:ascii="Times New Roman" w:hAnsi="Times New Roman" w:eastAsia="仿宋_GB2312"/>
          <w:sz w:val="24"/>
          <w:szCs w:val="24"/>
        </w:rPr>
      </w:pPr>
      <w:r>
        <w:rPr>
          <w:rFonts w:ascii="Times New Roman" w:hAnsi="Times New Roman" w:eastAsia="仿宋_GB2312"/>
        </w:rPr>
        <w:br w:type="page"/>
      </w:r>
      <w:bookmarkStart w:id="243" w:name="_Toc106804211"/>
      <w:r>
        <w:rPr>
          <w:rFonts w:ascii="Times New Roman" w:hAnsi="Times New Roman" w:eastAsia="仿宋_GB2312"/>
          <w:sz w:val="24"/>
          <w:szCs w:val="24"/>
        </w:rPr>
        <w:t>13.2袁家庄街道办基础设施类项目绩效目标审核表</w:t>
      </w:r>
      <w:bookmarkEnd w:id="243"/>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394"/>
        <w:gridCol w:w="2126"/>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袁家庄街道办土地复垦项目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4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7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44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38"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4" w:name="_Toc10680421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4"/>
          </w:p>
        </w:tc>
      </w:tr>
      <w:tr>
        <w:tblPrEx>
          <w:tblCellMar>
            <w:top w:w="0" w:type="dxa"/>
            <w:left w:w="108" w:type="dxa"/>
            <w:bottom w:w="0" w:type="dxa"/>
            <w:right w:w="108" w:type="dxa"/>
          </w:tblCellMar>
        </w:tblPrEx>
        <w:trPr>
          <w:trHeight w:val="50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60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塘湾村生活污水治理项目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5" w:name="_Toc10680421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袁家庄街道办基础设施类项目绩效目标审核表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王家湾村生活污水治理项目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6" w:name="_Toc106804214"/>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adjustRightInd w:val="0"/>
        <w:snapToGrid w:val="0"/>
        <w:spacing w:line="580" w:lineRule="exact"/>
        <w:ind w:firstLine="0" w:firstLineChars="0"/>
        <w:rPr>
          <w:rFonts w:ascii="Times New Roman" w:hAnsi="Times New Roman" w:eastAsia="仿宋_GB2312"/>
        </w:rPr>
      </w:pPr>
    </w:p>
    <w:p>
      <w:pPr>
        <w:adjustRightInd w:val="0"/>
        <w:snapToGrid w:val="0"/>
        <w:spacing w:line="580" w:lineRule="exact"/>
        <w:ind w:firstLine="0" w:firstLineChars="0"/>
        <w:rPr>
          <w:rFonts w:ascii="Times New Roman" w:hAnsi="Times New Roman" w:eastAsia="仿宋_GB2312"/>
        </w:rPr>
      </w:pPr>
    </w:p>
    <w:p>
      <w:pPr>
        <w:adjustRightInd w:val="0"/>
        <w:snapToGrid w:val="0"/>
        <w:spacing w:line="580" w:lineRule="exact"/>
        <w:ind w:firstLine="0" w:firstLineChars="0"/>
        <w:outlineLvl w:val="0"/>
        <w:rPr>
          <w:rFonts w:ascii="Times New Roman" w:hAnsi="Times New Roman" w:eastAsia="仿宋_GB2312"/>
          <w:sz w:val="24"/>
          <w:szCs w:val="24"/>
        </w:rPr>
      </w:pPr>
      <w:bookmarkStart w:id="247" w:name="_Toc106804215"/>
      <w:r>
        <w:rPr>
          <w:rFonts w:ascii="Times New Roman" w:hAnsi="Times New Roman" w:eastAsia="仿宋_GB2312"/>
          <w:sz w:val="24"/>
          <w:szCs w:val="24"/>
        </w:rPr>
        <w:t>附件14岳坝镇项目绩效目标审核表</w:t>
      </w:r>
      <w:bookmarkEnd w:id="247"/>
    </w:p>
    <w:p>
      <w:pPr>
        <w:adjustRightInd w:val="0"/>
        <w:snapToGrid w:val="0"/>
        <w:spacing w:line="580" w:lineRule="exact"/>
        <w:ind w:firstLine="0" w:firstLineChars="0"/>
        <w:jc w:val="center"/>
        <w:outlineLvl w:val="2"/>
        <w:rPr>
          <w:rFonts w:ascii="Times New Roman" w:hAnsi="Times New Roman" w:eastAsia="仿宋_GB2312"/>
          <w:sz w:val="24"/>
          <w:szCs w:val="24"/>
        </w:rPr>
      </w:pPr>
      <w:bookmarkStart w:id="248" w:name="_Toc106804216"/>
      <w:r>
        <w:rPr>
          <w:rFonts w:ascii="Times New Roman" w:hAnsi="Times New Roman" w:eastAsia="仿宋_GB2312"/>
          <w:sz w:val="24"/>
          <w:szCs w:val="24"/>
        </w:rPr>
        <w:t>14.1岳坝镇产业发展类项目绩效目标审核表</w:t>
      </w:r>
      <w:bookmarkEnd w:id="248"/>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西花村巩固脱贫成果支持脱贫户及三类人群发展后续产业项目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16.70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49" w:name="_Toc10680421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4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0" w:name="_Toc10680421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女儿坝村巩固脱贫成果支持脱贫户及三类人群发展后续产业项目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17.40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1" w:name="_Toc106804219"/>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狮子坝村巩固脱贫成果支持脱贫户及三类人群发展后续产业项目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8.94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2" w:name="_Toc106804220"/>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95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栗子坝村巩固脱贫成果支持脱贫户及三类人群发展后续产业项目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18.05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7</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3" w:name="_Toc106804221"/>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龙潭村巩固脱贫成果支持脱贫户及三类人群发展后续产业项目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4" w:name="_Toc10680422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大古坪村巩固脱贫成果支持脱贫户及三类人群发展后续产业项目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5" w:name="_Toc10680422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草林村巩固脱贫成果支持脱贫户及三类人群发展后续产业项目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11.40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6" w:name="_Toc106804224"/>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岳坝村白马沟民宿装修提升项目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87.21</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7" w:name="_Toc10680422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大古坪村山茱萸产业基地项目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370.00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8" w:name="_Toc10680422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岳坝村袋料香菇种植项目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59" w:name="_Toc10680422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5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95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女儿坝村食用菌种植项目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0" w:name="_Toc10680422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95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狮子坝村经济合作社食用菌种植项目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1" w:name="_Toc106804229"/>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栗子坝村食用菌种植项目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2" w:name="_Toc106804230"/>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龙潭村食用菌种植项目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3" w:name="_Toc106804231"/>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草林村袋料香菇种植项目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4" w:name="_Toc10680423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94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女儿坝村农机服务队项目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5" w:name="_Toc10680423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center"/>
        <w:outlineLvl w:val="2"/>
        <w:rPr>
          <w:rFonts w:ascii="Times New Roman" w:hAnsi="Times New Roman" w:eastAsia="仿宋_GB2312"/>
          <w:sz w:val="24"/>
          <w:szCs w:val="24"/>
        </w:rPr>
      </w:pPr>
      <w:r>
        <w:rPr>
          <w:rFonts w:ascii="Times New Roman" w:hAnsi="Times New Roman" w:eastAsia="仿宋_GB2312"/>
        </w:rPr>
        <w:br w:type="page"/>
      </w:r>
      <w:bookmarkStart w:id="266" w:name="_Toc106804234"/>
      <w:r>
        <w:rPr>
          <w:rFonts w:ascii="Times New Roman" w:hAnsi="Times New Roman" w:eastAsia="仿宋_GB2312"/>
          <w:sz w:val="24"/>
          <w:szCs w:val="24"/>
        </w:rPr>
        <w:t>14.2岳坝镇基础设施类项目绩效目标审核表</w:t>
      </w:r>
      <w:bookmarkEnd w:id="266"/>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大古坪村水毁道路完善项目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4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7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7" w:name="_Toc10680423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西花村五组梨树湾平板桥建设项目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25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31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8" w:name="_Toc10680423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岳坝镇基础设施类项目绩效目标审核表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岳坝村人居环境整治项目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69" w:name="_Toc10680423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69"/>
          </w:p>
        </w:tc>
      </w:tr>
      <w:tr>
        <w:tblPrEx>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ind w:firstLine="0" w:firstLineChars="0"/>
        <w:jc w:val="left"/>
        <w:outlineLvl w:val="0"/>
        <w:rPr>
          <w:rFonts w:ascii="Times New Roman" w:hAnsi="Times New Roman" w:eastAsia="仿宋_GB2312"/>
          <w:sz w:val="24"/>
          <w:szCs w:val="24"/>
        </w:rPr>
      </w:pPr>
      <w:bookmarkStart w:id="270" w:name="_Toc106804238"/>
      <w:r>
        <w:rPr>
          <w:rFonts w:ascii="Times New Roman" w:hAnsi="Times New Roman" w:eastAsia="仿宋_GB2312"/>
          <w:sz w:val="24"/>
          <w:szCs w:val="24"/>
        </w:rPr>
        <w:t>附件15长角坝镇项目绩效目标审核表</w:t>
      </w:r>
      <w:bookmarkEnd w:id="270"/>
    </w:p>
    <w:p>
      <w:pPr>
        <w:widowControl/>
        <w:ind w:firstLine="0" w:firstLineChars="0"/>
        <w:jc w:val="center"/>
        <w:outlineLvl w:val="2"/>
        <w:rPr>
          <w:rFonts w:ascii="Times New Roman" w:hAnsi="Times New Roman" w:eastAsia="仿宋_GB2312"/>
          <w:sz w:val="24"/>
          <w:szCs w:val="24"/>
        </w:rPr>
      </w:pPr>
      <w:bookmarkStart w:id="271" w:name="_Toc106804239"/>
      <w:r>
        <w:rPr>
          <w:rFonts w:ascii="Times New Roman" w:hAnsi="Times New Roman" w:eastAsia="仿宋_GB2312"/>
          <w:sz w:val="24"/>
          <w:szCs w:val="24"/>
        </w:rPr>
        <w:t>15.1长角坝镇产业发展类项目绩效目标审核表</w:t>
      </w:r>
      <w:bookmarkEnd w:id="271"/>
    </w:p>
    <w:tbl>
      <w:tblPr>
        <w:tblStyle w:val="16"/>
        <w:tblW w:w="8789" w:type="dxa"/>
        <w:tblInd w:w="-5" w:type="dxa"/>
        <w:tblLayout w:type="autofit"/>
        <w:tblCellMar>
          <w:top w:w="0" w:type="dxa"/>
          <w:left w:w="108" w:type="dxa"/>
          <w:bottom w:w="0" w:type="dxa"/>
          <w:right w:w="108" w:type="dxa"/>
        </w:tblCellMar>
      </w:tblPr>
      <w:tblGrid>
        <w:gridCol w:w="1418"/>
        <w:gridCol w:w="4252"/>
        <w:gridCol w:w="2268"/>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2022年教场坝村巩固脱贫成果支持脱贫户发展后续产业项目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17.14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5"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7"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551"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6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2" w:name="_Toc106804240"/>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2022年两河口村巩固脱贫成果支持脱贫户发展后续产业项目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5.54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3" w:name="_Toc106804241"/>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2022年沙坝村巩固脱贫成果支持脱贫户发展后续产业项目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4.64</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10"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blPrEx>
          <w:tblCellMar>
            <w:top w:w="0" w:type="dxa"/>
            <w:left w:w="108" w:type="dxa"/>
            <w:bottom w:w="0" w:type="dxa"/>
            <w:right w:w="108" w:type="dxa"/>
          </w:tblCellMar>
        </w:tblPrEx>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4" w:name="_Toc10680424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2022年沙窝村巩固脱贫成果支持脱贫户发展后续产业项目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17.93</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10"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5" w:name="_Toc10680424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5"/>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r>
        <w:rPr>
          <w:rFonts w:ascii="Times New Roman" w:hAnsi="Times New Roman" w:eastAsia="仿宋_GB2312"/>
        </w:rPr>
        <w:br w:type="page"/>
      </w: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2022年田坝村巩固脱贫成果支持脱贫户发展后续产业项目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6" w:name="_Toc106804244"/>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6"/>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2022年龙草坪村巩固脱贫成果支持脱贫户发展后续产业项目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22.52</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09"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6"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7" w:name="_Toc10680424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沙窝村大湾山茱萸园区提升建设项目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150.85</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8" w:name="_Toc10680424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沙窝村红色村庄建设项目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79" w:name="_Toc10680424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7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沙窝村携程农庄配套建设项目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0" w:name="_Toc10680424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沙窝村投资花溪云海旅游开发有限公司项目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380.00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1" w:name="_Toc106804249"/>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沙窝村乡村旅游配套设施建设项目（二期）</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99.00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2" w:name="_Toc106804250"/>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2"/>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教场坝村山茱萸规范加工改扩建项目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19.20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3" w:name="_Toc106804251"/>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3"/>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93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教场坝农机服务队项目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4" w:name="_Toc106804252"/>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4"/>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91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长角坝镇产业发展类项目绩效目标审核表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教场坝村农业灌溉设施修复项目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14.90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5" w:name="_Toc106804253"/>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5"/>
          </w:p>
        </w:tc>
      </w:tr>
      <w:tr>
        <w:tblPrEx>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94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p>
      <w:pPr>
        <w:widowControl/>
        <w:spacing w:line="240" w:lineRule="auto"/>
        <w:ind w:firstLine="0" w:firstLineChars="0"/>
        <w:jc w:val="center"/>
        <w:outlineLvl w:val="2"/>
        <w:rPr>
          <w:rFonts w:ascii="Times New Roman" w:hAnsi="Times New Roman" w:eastAsia="仿宋_GB2312"/>
          <w:sz w:val="24"/>
          <w:szCs w:val="24"/>
        </w:rPr>
      </w:pPr>
      <w:bookmarkStart w:id="286" w:name="_Toc106804254"/>
      <w:r>
        <w:rPr>
          <w:rFonts w:ascii="Times New Roman" w:hAnsi="Times New Roman" w:eastAsia="仿宋_GB2312"/>
          <w:sz w:val="24"/>
          <w:szCs w:val="24"/>
        </w:rPr>
        <w:t>15.2长角坝镇基础设施类项目绩效目标审核表</w:t>
      </w:r>
      <w:bookmarkEnd w:id="286"/>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大龙草坪村道路水毁修复项目坪村水毁道路完善项目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98.50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4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7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7" w:name="_Toc106804255"/>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7"/>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教场坝村道路水毁修复项目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70.50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8" w:name="_Toc106804256"/>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8"/>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89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田坝村道路水毁修复项目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89" w:name="_Toc106804257"/>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89"/>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88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两河口村道路水毁修复项目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90" w:name="_Toc106804258"/>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90"/>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90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tbl>
      <w:tblPr>
        <w:tblStyle w:val="16"/>
        <w:tblpPr w:leftFromText="180" w:rightFromText="180" w:vertAnchor="text" w:horzAnchor="margin" w:tblpY="260"/>
        <w:tblW w:w="8789" w:type="dxa"/>
        <w:tblInd w:w="0" w:type="dxa"/>
        <w:tblLayout w:type="autofit"/>
        <w:tblCellMar>
          <w:top w:w="0" w:type="dxa"/>
          <w:left w:w="108" w:type="dxa"/>
          <w:bottom w:w="0" w:type="dxa"/>
          <w:right w:w="108" w:type="dxa"/>
        </w:tblCellMar>
      </w:tblPr>
      <w:tblGrid>
        <w:gridCol w:w="1418"/>
        <w:gridCol w:w="4536"/>
        <w:gridCol w:w="1984"/>
        <w:gridCol w:w="851"/>
      </w:tblGrid>
      <w:tr>
        <w:tblPrEx>
          <w:tblCellMar>
            <w:top w:w="0" w:type="dxa"/>
            <w:left w:w="108" w:type="dxa"/>
            <w:bottom w:w="0" w:type="dxa"/>
            <w:right w:w="108" w:type="dxa"/>
          </w:tblCellMar>
        </w:tblPrEx>
        <w:trPr>
          <w:trHeight w:val="516" w:hRule="atLeast"/>
        </w:trPr>
        <w:tc>
          <w:tcPr>
            <w:tcW w:w="8789" w:type="dxa"/>
            <w:gridSpan w:val="4"/>
            <w:tcBorders>
              <w:top w:val="nil"/>
              <w:left w:val="nil"/>
              <w:bottom w:val="nil"/>
              <w:right w:val="nil"/>
            </w:tcBorders>
            <w:shd w:val="clear" w:color="auto" w:fill="auto"/>
            <w:noWrap/>
            <w:vAlign w:val="center"/>
          </w:tcPr>
          <w:p>
            <w:pPr>
              <w:adjustRightInd w:val="0"/>
              <w:snapToGrid w:val="0"/>
              <w:spacing w:line="58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长角坝镇基础设施类项目绩效目标审核表</w:t>
            </w:r>
          </w:p>
          <w:p>
            <w:pPr>
              <w:adjustRightInd w:val="0"/>
              <w:snapToGrid w:val="0"/>
              <w:spacing w:line="580" w:lineRule="exact"/>
              <w:ind w:firstLine="0" w:firstLineChars="0"/>
              <w:jc w:val="center"/>
              <w:rPr>
                <w:rFonts w:ascii="Times New Roman" w:hAnsi="Times New Roman" w:eastAsia="仿宋_GB2312"/>
              </w:rPr>
            </w:pPr>
          </w:p>
        </w:tc>
      </w:tr>
      <w:tr>
        <w:tblPrEx>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项目名称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龙草坪村人居环境整治项目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项目资金（万元）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20.00</w:t>
            </w:r>
          </w:p>
        </w:tc>
      </w:tr>
      <w:tr>
        <w:tblPrEx>
          <w:tblCellMar>
            <w:top w:w="0" w:type="dxa"/>
            <w:left w:w="108" w:type="dxa"/>
            <w:bottom w:w="0" w:type="dxa"/>
            <w:right w:w="108" w:type="dxa"/>
          </w:tblCellMar>
        </w:tblPrEx>
        <w:trPr>
          <w:trHeight w:val="56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审核内容</w:t>
            </w:r>
          </w:p>
        </w:tc>
        <w:tc>
          <w:tcPr>
            <w:tcW w:w="6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审核要点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审核得分</w:t>
            </w:r>
          </w:p>
        </w:tc>
      </w:tr>
      <w:tr>
        <w:tblPrEx>
          <w:tblCellMar>
            <w:top w:w="0" w:type="dxa"/>
            <w:left w:w="108" w:type="dxa"/>
            <w:bottom w:w="0" w:type="dxa"/>
            <w:right w:w="108" w:type="dxa"/>
          </w:tblCellMar>
        </w:tblPrEx>
        <w:trPr>
          <w:trHeight w:val="42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一、合规性审核（20分）</w:t>
            </w:r>
          </w:p>
        </w:tc>
      </w:tr>
      <w:tr>
        <w:tblPrEx>
          <w:tblCellMar>
            <w:top w:w="0" w:type="dxa"/>
            <w:left w:w="108" w:type="dxa"/>
            <w:bottom w:w="0" w:type="dxa"/>
            <w:right w:w="108" w:type="dxa"/>
          </w:tblCellMar>
        </w:tblPrEx>
        <w:trPr>
          <w:trHeight w:val="5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合规性审核（20分）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纳入年度计划的扶贫项目是否符合财政专项扶贫资金支持范围，是否建立带贫减贫机制，是否符合区域发展实际。</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20</w:t>
            </w:r>
          </w:p>
        </w:tc>
      </w:tr>
      <w:tr>
        <w:tblPrEx>
          <w:tblCellMar>
            <w:top w:w="0" w:type="dxa"/>
            <w:left w:w="108" w:type="dxa"/>
            <w:bottom w:w="0" w:type="dxa"/>
            <w:right w:w="108" w:type="dxa"/>
          </w:tblCellMar>
        </w:tblPrEx>
        <w:trPr>
          <w:trHeight w:val="494"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二、完整性审核（20分）</w:t>
            </w:r>
          </w:p>
        </w:tc>
      </w:tr>
      <w:tr>
        <w:tblPrEx>
          <w:tblCellMar>
            <w:top w:w="0" w:type="dxa"/>
            <w:left w:w="108" w:type="dxa"/>
            <w:bottom w:w="0" w:type="dxa"/>
            <w:right w:w="108" w:type="dxa"/>
          </w:tblCellMar>
        </w:tblPrEx>
        <w:trPr>
          <w:trHeight w:val="547"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规范完整性（10分）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绩效目标填报格式是否规范，内容是否完整、准确、详实，是否无缺项、错项。</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8</w:t>
            </w:r>
          </w:p>
        </w:tc>
      </w:tr>
      <w:tr>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明确清晰性（10分）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绩效目标是否明确、清晰，是否能够反映项目主要情况，是否对项目预期产出和效果进行了充分、恰当的描述。</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9</w:t>
            </w:r>
          </w:p>
        </w:tc>
      </w:tr>
      <w:tr>
        <w:tblPrEx>
          <w:tblCellMar>
            <w:top w:w="0" w:type="dxa"/>
            <w:left w:w="108" w:type="dxa"/>
            <w:bottom w:w="0" w:type="dxa"/>
            <w:right w:w="108" w:type="dxa"/>
          </w:tblCellMar>
        </w:tblPrEx>
        <w:trPr>
          <w:trHeight w:val="393"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三、相关性审核（20分）</w:t>
            </w:r>
          </w:p>
        </w:tc>
      </w:tr>
      <w:tr>
        <w:tblPrEx>
          <w:tblCellMar>
            <w:top w:w="0" w:type="dxa"/>
            <w:left w:w="108" w:type="dxa"/>
            <w:bottom w:w="0" w:type="dxa"/>
            <w:right w:w="108" w:type="dxa"/>
          </w:tblCellMar>
        </w:tblPrEx>
        <w:trPr>
          <w:trHeight w:val="68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目标相关性（10分）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绩效目标与部门（单位）职能以及县级脱贫攻坚规划是否密切相关。</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rPr>
          <w:trHeight w:val="7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指标科学性（10分）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绩效指标是否全面、充分、细化、量化，难以量化的，定性描述是否充分、具体；是否选取了最能体现总体目标实现程度的关键指标并明确了具体指标值。</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r>
      <w:tr>
        <w:tblPrEx>
          <w:tblCellMar>
            <w:top w:w="0" w:type="dxa"/>
            <w:left w:w="108" w:type="dxa"/>
            <w:bottom w:w="0" w:type="dxa"/>
            <w:right w:w="108" w:type="dxa"/>
          </w:tblCellMar>
        </w:tblPrEx>
        <w:trPr>
          <w:trHeight w:val="39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四、适当性审核（20分）</w:t>
            </w:r>
          </w:p>
        </w:tc>
      </w:tr>
      <w:tr>
        <w:tblPrEx>
          <w:tblCellMar>
            <w:top w:w="0" w:type="dxa"/>
            <w:left w:w="108" w:type="dxa"/>
            <w:bottom w:w="0" w:type="dxa"/>
            <w:right w:w="108" w:type="dxa"/>
          </w:tblCellMar>
        </w:tblPrEx>
        <w:trPr>
          <w:trHeight w:val="72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绩效合理性（10分）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预期绩效是否显著，是否符合行业正常水平或事业发展规律。</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8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资金匹配性（10分）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绩效目标与项目资金量、使用方向等是否匹配，在既定资金规模下，绩效目标是否过高或过低；或要完成既定绩效目标，资金规模是否过大或过小。</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r>
      <w:tr>
        <w:tblPrEx>
          <w:tblCellMar>
            <w:top w:w="0" w:type="dxa"/>
            <w:left w:w="108" w:type="dxa"/>
            <w:bottom w:w="0" w:type="dxa"/>
            <w:right w:w="108" w:type="dxa"/>
          </w:tblCellMar>
        </w:tblPrEx>
        <w:trPr>
          <w:trHeight w:val="552" w:hRule="atLeast"/>
        </w:trPr>
        <w:tc>
          <w:tcPr>
            <w:tcW w:w="8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五、可行性审核（20分）</w:t>
            </w:r>
          </w:p>
        </w:tc>
      </w:tr>
      <w:tr>
        <w:tblPrEx>
          <w:tblCellMar>
            <w:top w:w="0" w:type="dxa"/>
            <w:left w:w="108" w:type="dxa"/>
            <w:bottom w:w="0" w:type="dxa"/>
            <w:right w:w="108" w:type="dxa"/>
          </w:tblCellMar>
        </w:tblPrEx>
        <w:trPr>
          <w:trHeight w:val="53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实现可能性（10分）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绩效目标是否经过充分调查研究、论证和合理测算，实现的可能性是否充分。</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rPr>
          <w:trHeight w:val="6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条件充分性（10分）</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项目实施方案是否合理，项目实施单位的组织实施能力和条件是否充分，内部控制是否规范，风险防控是否准备到位，管理制度是否健全。</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r>
      <w:tr>
        <w:tblPrEx>
          <w:tblCellMar>
            <w:top w:w="0" w:type="dxa"/>
            <w:left w:w="108" w:type="dxa"/>
            <w:bottom w:w="0" w:type="dxa"/>
            <w:right w:w="108" w:type="dxa"/>
          </w:tblCellMar>
        </w:tblPrEx>
        <w:trPr>
          <w:trHeight w:val="544"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综合评定等级</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keepNext/>
              <w:keepLines/>
              <w:wordWrap w:val="0"/>
              <w:spacing w:line="390" w:lineRule="atLeast"/>
              <w:ind w:firstLine="0" w:firstLineChars="0"/>
              <w:outlineLvl w:val="0"/>
              <w:rPr>
                <w:rFonts w:ascii="Times New Roman" w:hAnsi="Times New Roman" w:eastAsia="微软雅黑"/>
                <w:b/>
                <w:bCs/>
                <w:color w:val="333333"/>
                <w:kern w:val="44"/>
                <w:sz w:val="24"/>
                <w:szCs w:val="24"/>
              </w:rPr>
            </w:pP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 xml:space="preserve">      </w:t>
            </w:r>
            <w:bookmarkStart w:id="291" w:name="_Toc106804259"/>
            <w:r>
              <w:rPr>
                <w:rFonts w:ascii="Times New Roman" w:hAnsi="Times New Roman" w:eastAsia="仿宋_GB2312"/>
                <w:color w:val="000000"/>
                <w:kern w:val="0"/>
                <w:sz w:val="18"/>
                <w:szCs w:val="18"/>
              </w:rPr>
              <w:t>通过（85分及以上）</w:t>
            </w:r>
            <w:r>
              <w:rPr>
                <w:rFonts w:ascii="Times New Roman" w:hAnsi="Times New Roman" w:eastAsia="仿宋_GB2312"/>
                <w:b/>
                <w:bCs/>
                <w:color w:val="000000"/>
                <w:kern w:val="0"/>
                <w:sz w:val="18"/>
                <w:szCs w:val="18"/>
              </w:rPr>
              <w:sym w:font="Wingdings 2" w:char="F052"/>
            </w:r>
            <w:r>
              <w:rPr>
                <w:rFonts w:ascii="Times New Roman" w:hAnsi="Times New Roman" w:eastAsia="仿宋_GB2312"/>
                <w:b/>
                <w:bCs/>
                <w:color w:val="000000"/>
                <w:kern w:val="0"/>
                <w:sz w:val="18"/>
                <w:szCs w:val="18"/>
              </w:rPr>
              <w:t xml:space="preserve">      </w:t>
            </w:r>
            <w:r>
              <w:rPr>
                <w:rFonts w:ascii="Times New Roman" w:hAnsi="Times New Roman" w:eastAsia="仿宋_GB2312"/>
                <w:color w:val="000000"/>
                <w:kern w:val="0"/>
                <w:sz w:val="18"/>
                <w:szCs w:val="18"/>
              </w:rPr>
              <w:t>不通过（85分以下）</w:t>
            </w:r>
            <w:r>
              <w:rPr>
                <w:rFonts w:ascii="Times New Roman" w:hAnsi="Times New Roman" w:eastAsia="仿宋_GB2312"/>
                <w:color w:val="000000"/>
                <w:kern w:val="0"/>
                <w:sz w:val="18"/>
                <w:szCs w:val="18"/>
              </w:rPr>
              <w:sym w:font="Wingdings 2" w:char="F0A3"/>
            </w:r>
            <w:bookmarkEnd w:id="291"/>
          </w:p>
        </w:tc>
      </w:tr>
      <w:tr>
        <w:tblPrEx>
          <w:tblCellMar>
            <w:top w:w="0" w:type="dxa"/>
            <w:left w:w="108" w:type="dxa"/>
            <w:bottom w:w="0" w:type="dxa"/>
            <w:right w:w="108" w:type="dxa"/>
          </w:tblCellMar>
        </w:tblPrEx>
        <w:trPr>
          <w:trHeight w:val="42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总体审核意见</w:t>
            </w:r>
          </w:p>
        </w:tc>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综合得分</w:t>
            </w:r>
            <w:r>
              <w:rPr>
                <w:rFonts w:ascii="Times New Roman" w:hAnsi="Times New Roman" w:eastAsia="仿宋_GB2312"/>
                <w:color w:val="000000"/>
                <w:kern w:val="0"/>
                <w:sz w:val="18"/>
                <w:szCs w:val="18"/>
                <w:u w:val="single"/>
              </w:rPr>
              <w:t xml:space="preserve">  92  </w:t>
            </w:r>
            <w:r>
              <w:rPr>
                <w:rFonts w:ascii="Times New Roman" w:hAnsi="Times New Roman" w:eastAsia="仿宋_GB2312"/>
                <w:color w:val="000000"/>
                <w:kern w:val="0"/>
                <w:sz w:val="18"/>
                <w:szCs w:val="18"/>
              </w:rPr>
              <w:t>分，审核通过。</w:t>
            </w:r>
          </w:p>
        </w:tc>
      </w:tr>
      <w:tr>
        <w:tblPrEx>
          <w:tblCellMar>
            <w:top w:w="0" w:type="dxa"/>
            <w:left w:w="108" w:type="dxa"/>
            <w:bottom w:w="0" w:type="dxa"/>
            <w:right w:w="108" w:type="dxa"/>
          </w:tblCellMar>
        </w:tblPrEx>
        <w:trPr>
          <w:trHeight w:val="1234"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审核单位</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（单位盖章）</w:t>
            </w:r>
          </w:p>
        </w:tc>
      </w:tr>
      <w:tr>
        <w:tblPrEx>
          <w:tblCellMar>
            <w:top w:w="0" w:type="dxa"/>
            <w:left w:w="108" w:type="dxa"/>
            <w:bottom w:w="0" w:type="dxa"/>
            <w:right w:w="108" w:type="dxa"/>
          </w:tblCellMar>
        </w:tblPrEx>
        <w:trPr>
          <w:trHeight w:val="44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审核时间</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                                        2022年6月6日</w:t>
            </w:r>
          </w:p>
        </w:tc>
      </w:tr>
    </w:tbl>
    <w:p>
      <w:pPr>
        <w:widowControl/>
        <w:spacing w:line="240" w:lineRule="auto"/>
        <w:ind w:firstLine="0" w:firstLineChars="0"/>
        <w:jc w:val="left"/>
        <w:rPr>
          <w:rFonts w:ascii="Times New Roman" w:hAnsi="Times New Roman" w:eastAsia="仿宋_GB2312"/>
        </w:rPr>
      </w:pPr>
    </w:p>
    <w:sectPr>
      <w:pgSz w:w="11906" w:h="16838"/>
      <w:pgMar w:top="1361" w:right="1797" w:bottom="1361"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roman"/>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60ACD"/>
    <w:multiLevelType w:val="multilevel"/>
    <w:tmpl w:val="73560AC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NzllNzE0OWY1ZmE5YzU5Mzk1OGY2ZjAzNzU3NTgifQ=="/>
  </w:docVars>
  <w:rsids>
    <w:rsidRoot w:val="0018524E"/>
    <w:rsid w:val="000112CB"/>
    <w:rsid w:val="000243C6"/>
    <w:rsid w:val="000353E3"/>
    <w:rsid w:val="00043191"/>
    <w:rsid w:val="00073008"/>
    <w:rsid w:val="0009068F"/>
    <w:rsid w:val="000D2F6B"/>
    <w:rsid w:val="00135D7A"/>
    <w:rsid w:val="00143D0D"/>
    <w:rsid w:val="00153460"/>
    <w:rsid w:val="00170670"/>
    <w:rsid w:val="00170AA4"/>
    <w:rsid w:val="001823E0"/>
    <w:rsid w:val="0018524E"/>
    <w:rsid w:val="00190E8C"/>
    <w:rsid w:val="001921D1"/>
    <w:rsid w:val="001939A1"/>
    <w:rsid w:val="002202A7"/>
    <w:rsid w:val="00236217"/>
    <w:rsid w:val="00246ED6"/>
    <w:rsid w:val="00250958"/>
    <w:rsid w:val="002722EE"/>
    <w:rsid w:val="00292A44"/>
    <w:rsid w:val="002A172C"/>
    <w:rsid w:val="002A4D00"/>
    <w:rsid w:val="002B1F0A"/>
    <w:rsid w:val="002B3548"/>
    <w:rsid w:val="002C1792"/>
    <w:rsid w:val="002C45B4"/>
    <w:rsid w:val="00370DC2"/>
    <w:rsid w:val="00380520"/>
    <w:rsid w:val="00395831"/>
    <w:rsid w:val="003975E7"/>
    <w:rsid w:val="003A2AC1"/>
    <w:rsid w:val="003B4EA2"/>
    <w:rsid w:val="00411DE4"/>
    <w:rsid w:val="0042608F"/>
    <w:rsid w:val="004943EA"/>
    <w:rsid w:val="00495A2A"/>
    <w:rsid w:val="004A5D3C"/>
    <w:rsid w:val="004B723D"/>
    <w:rsid w:val="004D4F1B"/>
    <w:rsid w:val="004D63E6"/>
    <w:rsid w:val="004E119D"/>
    <w:rsid w:val="004F1CCE"/>
    <w:rsid w:val="00505E87"/>
    <w:rsid w:val="00510AC8"/>
    <w:rsid w:val="0054547E"/>
    <w:rsid w:val="00552B7D"/>
    <w:rsid w:val="00555E0C"/>
    <w:rsid w:val="005752E4"/>
    <w:rsid w:val="0058173B"/>
    <w:rsid w:val="00587ABF"/>
    <w:rsid w:val="00594A69"/>
    <w:rsid w:val="00595302"/>
    <w:rsid w:val="005B0489"/>
    <w:rsid w:val="005E3182"/>
    <w:rsid w:val="005F0B18"/>
    <w:rsid w:val="005F6804"/>
    <w:rsid w:val="006211A4"/>
    <w:rsid w:val="006326AF"/>
    <w:rsid w:val="00651074"/>
    <w:rsid w:val="00661981"/>
    <w:rsid w:val="00661C5D"/>
    <w:rsid w:val="0066635D"/>
    <w:rsid w:val="006A641E"/>
    <w:rsid w:val="006B1672"/>
    <w:rsid w:val="006E7FAC"/>
    <w:rsid w:val="007153FE"/>
    <w:rsid w:val="007412D9"/>
    <w:rsid w:val="00761B3A"/>
    <w:rsid w:val="00762A5D"/>
    <w:rsid w:val="00772D1C"/>
    <w:rsid w:val="0079493C"/>
    <w:rsid w:val="0079743B"/>
    <w:rsid w:val="007A030A"/>
    <w:rsid w:val="007B1BD3"/>
    <w:rsid w:val="007D5F39"/>
    <w:rsid w:val="007E15B7"/>
    <w:rsid w:val="00802FC2"/>
    <w:rsid w:val="00826ABB"/>
    <w:rsid w:val="008459C5"/>
    <w:rsid w:val="0087671D"/>
    <w:rsid w:val="008B1CB8"/>
    <w:rsid w:val="008C6373"/>
    <w:rsid w:val="008F3DAC"/>
    <w:rsid w:val="00914F64"/>
    <w:rsid w:val="0091527E"/>
    <w:rsid w:val="00977A54"/>
    <w:rsid w:val="00980E7B"/>
    <w:rsid w:val="0098168D"/>
    <w:rsid w:val="009A5CE3"/>
    <w:rsid w:val="009A5D5B"/>
    <w:rsid w:val="009E77D5"/>
    <w:rsid w:val="00A0542F"/>
    <w:rsid w:val="00A1035C"/>
    <w:rsid w:val="00A52436"/>
    <w:rsid w:val="00A85C41"/>
    <w:rsid w:val="00A873C4"/>
    <w:rsid w:val="00AA33E1"/>
    <w:rsid w:val="00AA4172"/>
    <w:rsid w:val="00AA430C"/>
    <w:rsid w:val="00AC2A76"/>
    <w:rsid w:val="00AC6EF4"/>
    <w:rsid w:val="00B327F4"/>
    <w:rsid w:val="00B87397"/>
    <w:rsid w:val="00B91DE4"/>
    <w:rsid w:val="00BB12AC"/>
    <w:rsid w:val="00BB3375"/>
    <w:rsid w:val="00BB4171"/>
    <w:rsid w:val="00BB56A7"/>
    <w:rsid w:val="00BD3907"/>
    <w:rsid w:val="00BD6D22"/>
    <w:rsid w:val="00C03F7C"/>
    <w:rsid w:val="00C14C6D"/>
    <w:rsid w:val="00C65847"/>
    <w:rsid w:val="00C70101"/>
    <w:rsid w:val="00C77C3B"/>
    <w:rsid w:val="00CB1FAA"/>
    <w:rsid w:val="00CF0EE8"/>
    <w:rsid w:val="00D15291"/>
    <w:rsid w:val="00D1609F"/>
    <w:rsid w:val="00D17320"/>
    <w:rsid w:val="00D4246D"/>
    <w:rsid w:val="00D66598"/>
    <w:rsid w:val="00D707D3"/>
    <w:rsid w:val="00DD3C14"/>
    <w:rsid w:val="00DE3B41"/>
    <w:rsid w:val="00DE7F7F"/>
    <w:rsid w:val="00DF6E36"/>
    <w:rsid w:val="00E50561"/>
    <w:rsid w:val="00E7519C"/>
    <w:rsid w:val="00E821EF"/>
    <w:rsid w:val="00E93F46"/>
    <w:rsid w:val="00E97A31"/>
    <w:rsid w:val="00EE2D3B"/>
    <w:rsid w:val="00F02662"/>
    <w:rsid w:val="00F04E89"/>
    <w:rsid w:val="00F05C66"/>
    <w:rsid w:val="00F45955"/>
    <w:rsid w:val="00F518DB"/>
    <w:rsid w:val="00F531E7"/>
    <w:rsid w:val="00F54FFA"/>
    <w:rsid w:val="00F569CF"/>
    <w:rsid w:val="00F630F5"/>
    <w:rsid w:val="00F8573B"/>
    <w:rsid w:val="00F970F4"/>
    <w:rsid w:val="00FD688F"/>
    <w:rsid w:val="067067C4"/>
    <w:rsid w:val="10E556FC"/>
    <w:rsid w:val="2C836427"/>
    <w:rsid w:val="5DA9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仿宋" w:hAnsi="仿宋" w:eastAsia="仿宋" w:cs="Times New Roman"/>
      <w:kern w:val="2"/>
      <w:sz w:val="32"/>
      <w:szCs w:val="3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5">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6">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7">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8">
    <w:name w:val="Date"/>
    <w:basedOn w:val="1"/>
    <w:next w:val="1"/>
    <w:link w:val="26"/>
    <w:semiHidden/>
    <w:unhideWhenUsed/>
    <w:qFormat/>
    <w:uiPriority w:val="99"/>
    <w:pPr>
      <w:ind w:left="100" w:leftChars="2500"/>
    </w:pPr>
  </w:style>
  <w:style w:type="paragraph" w:styleId="9">
    <w:name w:val="footer"/>
    <w:basedOn w:val="1"/>
    <w:link w:val="2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widowControl/>
      <w:spacing w:after="100" w:line="259" w:lineRule="auto"/>
      <w:ind w:firstLine="0" w:firstLineChars="0"/>
      <w:jc w:val="left"/>
    </w:pPr>
    <w:rPr>
      <w:rFonts w:asciiTheme="minorHAnsi" w:hAnsiTheme="minorHAnsi" w:eastAsiaTheme="minorEastAsia"/>
      <w:kern w:val="0"/>
      <w:sz w:val="22"/>
      <w:szCs w:val="22"/>
    </w:rPr>
  </w:style>
  <w:style w:type="paragraph" w:styleId="12">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3">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4">
    <w:name w:val="toc 2"/>
    <w:basedOn w:val="1"/>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szCs w:val="22"/>
    </w:rPr>
  </w:style>
  <w:style w:type="paragraph" w:styleId="1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character" w:styleId="18">
    <w:name w:val="FollowedHyperlink"/>
    <w:basedOn w:val="17"/>
    <w:semiHidden/>
    <w:unhideWhenUsed/>
    <w:qFormat/>
    <w:uiPriority w:val="99"/>
    <w:rPr>
      <w:color w:val="954F72"/>
      <w:u w:val="single"/>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customStyle="1" w:styleId="22">
    <w:name w:val="标题 1 字符"/>
    <w:basedOn w:val="17"/>
    <w:link w:val="2"/>
    <w:qFormat/>
    <w:uiPriority w:val="9"/>
    <w:rPr>
      <w:rFonts w:ascii="仿宋" w:hAnsi="仿宋" w:eastAsia="仿宋" w:cs="Times New Roman"/>
      <w:b/>
      <w:bCs/>
      <w:kern w:val="44"/>
      <w:sz w:val="44"/>
      <w:szCs w:val="44"/>
    </w:rPr>
  </w:style>
  <w:style w:type="paragraph" w:customStyle="1" w:styleId="23">
    <w:name w:val="TOC Heading"/>
    <w:basedOn w:val="2"/>
    <w:next w:val="1"/>
    <w:qFormat/>
    <w:uiPriority w:val="39"/>
    <w:pPr>
      <w:widowControl/>
      <w:spacing w:before="480" w:after="0" w:line="276" w:lineRule="auto"/>
      <w:ind w:firstLine="0" w:firstLineChars="0"/>
      <w:jc w:val="left"/>
      <w:outlineLvl w:val="9"/>
    </w:pPr>
    <w:rPr>
      <w:rFonts w:ascii="Cambria" w:hAnsi="Cambria" w:eastAsia="宋体"/>
      <w:b w:val="0"/>
      <w:bCs w:val="0"/>
      <w:color w:val="365F91"/>
      <w:kern w:val="0"/>
      <w:sz w:val="28"/>
      <w:szCs w:val="28"/>
    </w:rPr>
  </w:style>
  <w:style w:type="character" w:customStyle="1" w:styleId="24">
    <w:name w:val="标题 2 字符"/>
    <w:basedOn w:val="17"/>
    <w:link w:val="3"/>
    <w:uiPriority w:val="9"/>
    <w:rPr>
      <w:rFonts w:asciiTheme="majorHAnsi" w:hAnsiTheme="majorHAnsi" w:eastAsiaTheme="majorEastAsia" w:cstheme="majorBidi"/>
      <w:b/>
      <w:bCs/>
      <w:sz w:val="32"/>
      <w:szCs w:val="32"/>
    </w:rPr>
  </w:style>
  <w:style w:type="paragraph" w:styleId="25">
    <w:name w:val="List Paragraph"/>
    <w:basedOn w:val="1"/>
    <w:qFormat/>
    <w:uiPriority w:val="34"/>
    <w:pPr>
      <w:ind w:firstLine="420"/>
    </w:pPr>
  </w:style>
  <w:style w:type="character" w:customStyle="1" w:styleId="26">
    <w:name w:val="日期 字符"/>
    <w:basedOn w:val="17"/>
    <w:link w:val="8"/>
    <w:semiHidden/>
    <w:uiPriority w:val="99"/>
    <w:rPr>
      <w:rFonts w:ascii="仿宋" w:hAnsi="仿宋" w:eastAsia="仿宋" w:cs="Times New Roman"/>
      <w:sz w:val="32"/>
      <w:szCs w:val="32"/>
    </w:rPr>
  </w:style>
  <w:style w:type="character" w:customStyle="1" w:styleId="27">
    <w:name w:val="ask-title"/>
    <w:basedOn w:val="17"/>
    <w:uiPriority w:val="0"/>
  </w:style>
  <w:style w:type="character" w:customStyle="1" w:styleId="28">
    <w:name w:val="Unresolved Mention"/>
    <w:basedOn w:val="17"/>
    <w:semiHidden/>
    <w:unhideWhenUsed/>
    <w:qFormat/>
    <w:uiPriority w:val="99"/>
    <w:rPr>
      <w:color w:val="605E5C"/>
      <w:shd w:val="clear" w:color="auto" w:fill="E1DFDD"/>
    </w:rPr>
  </w:style>
  <w:style w:type="paragraph" w:customStyle="1" w:styleId="29">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0">
    <w:name w:val="font5"/>
    <w:basedOn w:val="1"/>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31">
    <w:name w:val="font6"/>
    <w:basedOn w:val="1"/>
    <w:uiPriority w:val="0"/>
    <w:pPr>
      <w:widowControl/>
      <w:spacing w:before="100" w:beforeAutospacing="1" w:after="100" w:afterAutospacing="1" w:line="240" w:lineRule="auto"/>
      <w:ind w:firstLine="0" w:firstLineChars="0"/>
      <w:jc w:val="left"/>
    </w:pPr>
    <w:rPr>
      <w:rFonts w:ascii="仿宋_GB2312" w:hAnsi="宋体" w:eastAsia="仿宋_GB2312" w:cs="宋体"/>
      <w:color w:val="000000"/>
      <w:kern w:val="0"/>
      <w:sz w:val="22"/>
      <w:szCs w:val="22"/>
    </w:rPr>
  </w:style>
  <w:style w:type="paragraph" w:customStyle="1" w:styleId="32">
    <w:name w:val="font7"/>
    <w:basedOn w:val="1"/>
    <w:uiPriority w:val="0"/>
    <w:pPr>
      <w:widowControl/>
      <w:spacing w:before="100" w:beforeAutospacing="1" w:after="100" w:afterAutospacing="1" w:line="240" w:lineRule="auto"/>
      <w:ind w:firstLine="0" w:firstLineChars="0"/>
      <w:jc w:val="left"/>
    </w:pPr>
    <w:rPr>
      <w:rFonts w:ascii="Times New Roman" w:hAnsi="Times New Roman" w:eastAsia="宋体"/>
      <w:color w:val="000000"/>
      <w:kern w:val="0"/>
      <w:sz w:val="22"/>
      <w:szCs w:val="22"/>
    </w:rPr>
  </w:style>
  <w:style w:type="paragraph" w:customStyle="1" w:styleId="33">
    <w:name w:val="font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b/>
      <w:bCs/>
      <w:color w:val="000000"/>
      <w:kern w:val="0"/>
      <w:sz w:val="22"/>
      <w:szCs w:val="22"/>
    </w:rPr>
  </w:style>
  <w:style w:type="paragraph" w:customStyle="1" w:styleId="34">
    <w:name w:val="font9"/>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color w:val="000000"/>
      <w:kern w:val="0"/>
      <w:sz w:val="22"/>
      <w:szCs w:val="22"/>
    </w:rPr>
  </w:style>
  <w:style w:type="paragraph" w:customStyle="1" w:styleId="35">
    <w:name w:val="font10"/>
    <w:basedOn w:val="1"/>
    <w:uiPriority w:val="0"/>
    <w:pPr>
      <w:widowControl/>
      <w:spacing w:before="100" w:beforeAutospacing="1" w:after="100" w:afterAutospacing="1" w:line="240" w:lineRule="auto"/>
      <w:ind w:firstLine="0" w:firstLineChars="0"/>
      <w:jc w:val="left"/>
    </w:pPr>
    <w:rPr>
      <w:rFonts w:ascii="Segoe UI Symbol" w:hAnsi="Segoe UI Symbol" w:eastAsia="宋体" w:cs="宋体"/>
      <w:color w:val="000000"/>
      <w:kern w:val="0"/>
      <w:sz w:val="22"/>
      <w:szCs w:val="22"/>
    </w:rPr>
  </w:style>
  <w:style w:type="paragraph" w:customStyle="1" w:styleId="36">
    <w:name w:val="xl65"/>
    <w:basedOn w:val="1"/>
    <w:uiPriority w:val="0"/>
    <w:pPr>
      <w:widowControl/>
      <w:spacing w:before="100" w:beforeAutospacing="1" w:after="100" w:afterAutospacing="1" w:line="240" w:lineRule="auto"/>
      <w:ind w:firstLine="0" w:firstLineChars="0"/>
      <w:jc w:val="left"/>
    </w:pPr>
    <w:rPr>
      <w:rFonts w:ascii="Times New Roman" w:hAnsi="Times New Roman" w:eastAsia="宋体"/>
      <w:kern w:val="0"/>
      <w:sz w:val="24"/>
      <w:szCs w:val="24"/>
    </w:rPr>
  </w:style>
  <w:style w:type="paragraph" w:customStyle="1" w:styleId="37">
    <w:name w:val="xl66"/>
    <w:basedOn w:val="1"/>
    <w:uiPriority w:val="0"/>
    <w:pPr>
      <w:widowControl/>
      <w:spacing w:before="100" w:beforeAutospacing="1" w:after="100" w:afterAutospacing="1" w:line="240" w:lineRule="auto"/>
      <w:ind w:firstLine="0" w:firstLineChars="0"/>
      <w:jc w:val="left"/>
      <w:textAlignment w:val="center"/>
    </w:pPr>
    <w:rPr>
      <w:rFonts w:ascii="Times New Roman" w:hAnsi="Times New Roman" w:eastAsia="宋体"/>
      <w:kern w:val="0"/>
      <w:sz w:val="24"/>
      <w:szCs w:val="24"/>
    </w:rPr>
  </w:style>
  <w:style w:type="paragraph" w:customStyle="1" w:styleId="3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kern w:val="0"/>
      <w:sz w:val="24"/>
      <w:szCs w:val="24"/>
    </w:rPr>
  </w:style>
  <w:style w:type="paragraph" w:customStyle="1" w:styleId="3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kern w:val="0"/>
      <w:sz w:val="24"/>
      <w:szCs w:val="24"/>
    </w:rPr>
  </w:style>
  <w:style w:type="paragraph" w:customStyle="1" w:styleId="4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Times New Roman" w:hAnsi="Times New Roman" w:eastAsia="宋体"/>
      <w:kern w:val="0"/>
      <w:sz w:val="24"/>
      <w:szCs w:val="24"/>
    </w:rPr>
  </w:style>
  <w:style w:type="paragraph" w:customStyle="1" w:styleId="4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Times New Roman" w:hAnsi="Times New Roman" w:eastAsia="宋体"/>
      <w:kern w:val="0"/>
      <w:sz w:val="24"/>
      <w:szCs w:val="24"/>
    </w:rPr>
  </w:style>
  <w:style w:type="paragraph" w:customStyle="1" w:styleId="42">
    <w:name w:val="xl71"/>
    <w:basedOn w:val="1"/>
    <w:uiPriority w:val="0"/>
    <w:pPr>
      <w:widowControl/>
      <w:spacing w:before="100" w:beforeAutospacing="1" w:after="100" w:afterAutospacing="1" w:line="240" w:lineRule="auto"/>
      <w:ind w:firstLine="0" w:firstLineChars="0"/>
      <w:jc w:val="left"/>
    </w:pPr>
    <w:rPr>
      <w:rFonts w:ascii="Times New Roman" w:hAnsi="Times New Roman" w:eastAsia="宋体"/>
      <w:b/>
      <w:bCs/>
      <w:kern w:val="0"/>
      <w:sz w:val="24"/>
      <w:szCs w:val="24"/>
    </w:rPr>
  </w:style>
  <w:style w:type="paragraph" w:customStyle="1" w:styleId="4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kern w:val="0"/>
      <w:sz w:val="24"/>
      <w:szCs w:val="24"/>
    </w:rPr>
  </w:style>
  <w:style w:type="paragraph" w:customStyle="1" w:styleId="44">
    <w:name w:val="xl7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24"/>
      <w:szCs w:val="24"/>
    </w:rPr>
  </w:style>
  <w:style w:type="paragraph" w:customStyle="1" w:styleId="4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Times New Roman" w:hAnsi="Times New Roman" w:eastAsia="宋体"/>
      <w:kern w:val="0"/>
      <w:sz w:val="24"/>
      <w:szCs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b/>
      <w:bCs/>
      <w:kern w:val="0"/>
      <w:sz w:val="24"/>
      <w:szCs w:val="24"/>
    </w:rPr>
  </w:style>
  <w:style w:type="paragraph" w:customStyle="1" w:styleId="47">
    <w:name w:val="xl7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b/>
      <w:bCs/>
      <w:kern w:val="0"/>
      <w:sz w:val="24"/>
      <w:szCs w:val="24"/>
    </w:rPr>
  </w:style>
  <w:style w:type="paragraph" w:customStyle="1" w:styleId="4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Times New Roman" w:hAnsi="Times New Roman" w:eastAsia="宋体"/>
      <w:b/>
      <w:bCs/>
      <w:kern w:val="0"/>
      <w:sz w:val="24"/>
      <w:szCs w:val="24"/>
    </w:rPr>
  </w:style>
  <w:style w:type="paragraph" w:customStyle="1" w:styleId="49">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b/>
      <w:bCs/>
      <w:kern w:val="0"/>
      <w:sz w:val="24"/>
      <w:szCs w:val="24"/>
    </w:rPr>
  </w:style>
  <w:style w:type="paragraph" w:customStyle="1" w:styleId="50">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 w:val="24"/>
      <w:szCs w:val="24"/>
    </w:rPr>
  </w:style>
  <w:style w:type="paragraph" w:customStyle="1" w:styleId="51">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 w:val="24"/>
      <w:szCs w:val="24"/>
    </w:rPr>
  </w:style>
  <w:style w:type="paragraph" w:customStyle="1" w:styleId="5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Times New Roman" w:hAnsi="Times New Roman" w:eastAsia="宋体"/>
      <w:kern w:val="0"/>
      <w:sz w:val="24"/>
      <w:szCs w:val="24"/>
    </w:rPr>
  </w:style>
  <w:style w:type="paragraph" w:customStyle="1" w:styleId="53">
    <w:name w:val="xl82"/>
    <w:basedOn w:val="1"/>
    <w:uiPriority w:val="0"/>
    <w:pPr>
      <w:widowControl/>
      <w:spacing w:before="100" w:beforeAutospacing="1" w:after="100" w:afterAutospacing="1" w:line="240" w:lineRule="auto"/>
      <w:ind w:firstLine="0" w:firstLineChars="0"/>
      <w:jc w:val="center"/>
    </w:pPr>
    <w:rPr>
      <w:rFonts w:ascii="Times New Roman" w:hAnsi="Times New Roman" w:eastAsia="宋体"/>
      <w:kern w:val="0"/>
      <w:sz w:val="24"/>
      <w:szCs w:val="24"/>
    </w:rPr>
  </w:style>
  <w:style w:type="paragraph" w:customStyle="1" w:styleId="54">
    <w:name w:val="xl83"/>
    <w:basedOn w:val="1"/>
    <w:uiPriority w:val="0"/>
    <w:pPr>
      <w:widowControl/>
      <w:spacing w:before="100" w:beforeAutospacing="1" w:after="100" w:afterAutospacing="1" w:line="240" w:lineRule="auto"/>
      <w:ind w:firstLine="0" w:firstLineChars="0"/>
      <w:jc w:val="left"/>
    </w:pPr>
    <w:rPr>
      <w:rFonts w:ascii="Times New Roman" w:hAnsi="Times New Roman" w:eastAsia="宋体"/>
      <w:kern w:val="0"/>
      <w:sz w:val="24"/>
      <w:szCs w:val="24"/>
    </w:rPr>
  </w:style>
  <w:style w:type="paragraph" w:customStyle="1" w:styleId="55">
    <w:name w:val="xl84"/>
    <w:basedOn w:val="1"/>
    <w:uiPriority w:val="0"/>
    <w:pPr>
      <w:widowControl/>
      <w:spacing w:before="100" w:beforeAutospacing="1" w:after="100" w:afterAutospacing="1" w:line="240" w:lineRule="auto"/>
      <w:ind w:firstLine="0" w:firstLineChars="0"/>
      <w:jc w:val="left"/>
    </w:pPr>
    <w:rPr>
      <w:rFonts w:ascii="Times New Roman" w:hAnsi="Times New Roman" w:eastAsia="宋体"/>
      <w:kern w:val="0"/>
      <w:sz w:val="24"/>
      <w:szCs w:val="24"/>
    </w:rPr>
  </w:style>
  <w:style w:type="paragraph" w:customStyle="1" w:styleId="56">
    <w:name w:val="xl85"/>
    <w:basedOn w:val="1"/>
    <w:uiPriority w:val="0"/>
    <w:pPr>
      <w:widowControl/>
      <w:spacing w:before="100" w:beforeAutospacing="1" w:after="100" w:afterAutospacing="1" w:line="240" w:lineRule="auto"/>
      <w:ind w:firstLine="0" w:firstLineChars="0"/>
      <w:jc w:val="center"/>
    </w:pPr>
    <w:rPr>
      <w:rFonts w:ascii="Times New Roman" w:hAnsi="Times New Roman" w:eastAsia="宋体"/>
      <w:kern w:val="0"/>
      <w:sz w:val="24"/>
      <w:szCs w:val="24"/>
    </w:rPr>
  </w:style>
  <w:style w:type="paragraph" w:customStyle="1" w:styleId="5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kern w:val="0"/>
      <w:sz w:val="24"/>
      <w:szCs w:val="24"/>
    </w:rPr>
  </w:style>
  <w:style w:type="paragraph" w:customStyle="1" w:styleId="5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4482-AC76-4A28-807C-0FDE68F4C3BB}">
  <ds:schemaRefs/>
</ds:datastoreItem>
</file>

<file path=docProps/app.xml><?xml version="1.0" encoding="utf-8"?>
<Properties xmlns="http://schemas.openxmlformats.org/officeDocument/2006/extended-properties" xmlns:vt="http://schemas.openxmlformats.org/officeDocument/2006/docPropsVTypes">
  <Template>Normal</Template>
  <Pages>216</Pages>
  <Words>141267</Words>
  <Characters>147848</Characters>
  <Lines>1315</Lines>
  <Paragraphs>370</Paragraphs>
  <TotalTime>5</TotalTime>
  <ScaleCrop>false</ScaleCrop>
  <LinksUpToDate>false</LinksUpToDate>
  <CharactersWithSpaces>167953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2022-06-21T01:06:00Z</dcterms:created>
  <dc:creator>李娇 李娇</dc:creator>
  <cp:lastModifiedBy>Administrator</cp:lastModifiedBy>
  <dcterms:modified xsi:type="dcterms:W3CDTF">2022-07-05T07:53:30Z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F2B4C59467844BA9B32900DE64F2CF6D</vt:lpwstr>
  </property>
</Properties>
</file>